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14" w:afterLines="30" w:line="50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pacing w:val="10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pacing w:val="10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76" w:afterLines="20" w:line="640" w:lineRule="exact"/>
        <w:jc w:val="center"/>
        <w:textAlignment w:val="auto"/>
        <w:rPr>
          <w:b/>
          <w:bCs/>
          <w:color w:val="000000"/>
          <w:sz w:val="40"/>
          <w:szCs w:val="32"/>
        </w:rPr>
      </w:pPr>
      <w:r>
        <w:rPr>
          <w:rFonts w:hint="eastAsia"/>
          <w:b/>
          <w:bCs/>
          <w:color w:val="000000"/>
          <w:sz w:val="40"/>
          <w:szCs w:val="32"/>
        </w:rPr>
        <w:t>芜湖市广电新视界广告传媒有限公司2024年招聘电力、消防人员岗位计划表</w:t>
      </w:r>
      <w:bookmarkEnd w:id="0"/>
    </w:p>
    <w:tbl>
      <w:tblPr>
        <w:tblStyle w:val="3"/>
        <w:tblpPr w:leftFromText="180" w:rightFromText="180" w:vertAnchor="page" w:horzAnchor="margin" w:tblpXSpec="center" w:tblpY="3450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89"/>
        <w:gridCol w:w="741"/>
        <w:gridCol w:w="1098"/>
        <w:gridCol w:w="816"/>
        <w:gridCol w:w="1136"/>
        <w:gridCol w:w="709"/>
        <w:gridCol w:w="3544"/>
        <w:gridCol w:w="3684"/>
        <w:gridCol w:w="12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74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序号</w:t>
            </w:r>
          </w:p>
        </w:tc>
        <w:tc>
          <w:tcPr>
            <w:tcW w:w="889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岗位</w:t>
            </w:r>
          </w:p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名称</w:t>
            </w:r>
          </w:p>
        </w:tc>
        <w:tc>
          <w:tcPr>
            <w:tcW w:w="741" w:type="dxa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招考</w:t>
            </w:r>
            <w:r>
              <w:rPr>
                <w:rFonts w:hint="eastAsia" w:cs="宋体"/>
                <w:b/>
                <w:bCs/>
                <w:sz w:val="22"/>
              </w:rPr>
              <w:br w:type="textWrapping"/>
            </w:r>
            <w:r>
              <w:rPr>
                <w:rFonts w:hint="eastAsia" w:cs="宋体"/>
                <w:b/>
                <w:bCs/>
                <w:sz w:val="22"/>
              </w:rPr>
              <w:t>计划</w:t>
            </w:r>
          </w:p>
        </w:tc>
        <w:tc>
          <w:tcPr>
            <w:tcW w:w="1098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专业</w:t>
            </w:r>
          </w:p>
        </w:tc>
        <w:tc>
          <w:tcPr>
            <w:tcW w:w="816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学历</w:t>
            </w:r>
          </w:p>
        </w:tc>
        <w:tc>
          <w:tcPr>
            <w:tcW w:w="1136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年龄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性别</w:t>
            </w:r>
          </w:p>
        </w:tc>
        <w:tc>
          <w:tcPr>
            <w:tcW w:w="3544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cs="宋体"/>
                <w:b/>
                <w:bCs/>
                <w:sz w:val="22"/>
              </w:rPr>
              <w:t>岗位职责</w:t>
            </w:r>
          </w:p>
        </w:tc>
        <w:tc>
          <w:tcPr>
            <w:tcW w:w="3684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应聘要求</w:t>
            </w:r>
          </w:p>
        </w:tc>
        <w:tc>
          <w:tcPr>
            <w:tcW w:w="1235" w:type="dxa"/>
            <w:shd w:val="clear" w:color="000000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cs="宋体"/>
                <w:b/>
                <w:bCs/>
                <w:sz w:val="22"/>
              </w:rPr>
            </w:pPr>
            <w:r>
              <w:rPr>
                <w:rFonts w:hint="eastAsia" w:cs="宋体"/>
                <w:b/>
                <w:bCs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674" w:type="dxa"/>
            <w:shd w:val="clear" w:color="000000" w:fill="FFFFFF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</w:rPr>
              <w:t>1</w:t>
            </w:r>
          </w:p>
        </w:tc>
        <w:tc>
          <w:tcPr>
            <w:tcW w:w="889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技术岗</w:t>
            </w:r>
          </w:p>
        </w:tc>
        <w:tc>
          <w:tcPr>
            <w:tcW w:w="741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</w:rPr>
              <w:t>1</w:t>
            </w:r>
          </w:p>
        </w:tc>
        <w:tc>
          <w:tcPr>
            <w:tcW w:w="1098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电气类、自动化类</w:t>
            </w:r>
          </w:p>
        </w:tc>
        <w:tc>
          <w:tcPr>
            <w:tcW w:w="816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  <w:lang w:val="en-US" w:eastAsia="zh-CN"/>
              </w:rPr>
              <w:t>大专</w:t>
            </w:r>
            <w:r>
              <w:rPr>
                <w:rFonts w:hint="eastAsia" w:ascii="仿宋_GB2312" w:eastAsia="仿宋_GB2312" w:cs="宋体"/>
                <w:sz w:val="20"/>
                <w:szCs w:val="20"/>
              </w:rPr>
              <w:t>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eastAsia="仿宋_GB2312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1136" w:type="dxa"/>
            <w:shd w:val="clear" w:color="000000" w:fill="FFFFFF"/>
            <w:noWrap w:val="0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年龄在40周岁及以下（1983年1月1日（含）以后出生）。</w:t>
            </w:r>
          </w:p>
        </w:tc>
        <w:tc>
          <w:tcPr>
            <w:tcW w:w="709" w:type="dxa"/>
            <w:shd w:val="clear" w:color="000000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不限</w:t>
            </w:r>
          </w:p>
        </w:tc>
        <w:tc>
          <w:tcPr>
            <w:tcW w:w="3544" w:type="dxa"/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（1）负责供配电技术系统运维和故障排除；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（2）负责供配电技术系统项目的系统设计、实施和更新改造；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（3）负责各种电气设备设施的管理、检修、维护，处理设备运行中出现的各种故障。</w:t>
            </w:r>
          </w:p>
        </w:tc>
        <w:tc>
          <w:tcPr>
            <w:tcW w:w="368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（1）具有3年及以上工作经历；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（2）熟悉电力行业规程和制度，了解电力设备性能和基本原理，掌握电力系统运行和维修技能及常见故障的应急处置；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（3）能上夜班，适应倒班工作制。</w:t>
            </w:r>
          </w:p>
        </w:tc>
        <w:tc>
          <w:tcPr>
            <w:tcW w:w="1235" w:type="dxa"/>
            <w:shd w:val="clear" w:color="000000" w:fill="FFFFFF"/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 w:cs="宋体"/>
                <w:bCs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持有特种作业操作证（高压电工作业)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67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</w:rPr>
              <w:t>2</w:t>
            </w:r>
          </w:p>
        </w:tc>
        <w:tc>
          <w:tcPr>
            <w:tcW w:w="8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消防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安全岗</w:t>
            </w:r>
          </w:p>
        </w:tc>
        <w:tc>
          <w:tcPr>
            <w:tcW w:w="7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仿宋" w:eastAsia="仿宋_GB2312"/>
                <w:bCs/>
                <w:spacing w:val="10"/>
                <w:sz w:val="20"/>
                <w:szCs w:val="20"/>
              </w:rPr>
            </w:pPr>
            <w:r>
              <w:rPr>
                <w:rFonts w:hint="eastAsia" w:ascii="仿宋_GB2312" w:hAnsi="仿宋" w:eastAsia="仿宋_GB2312"/>
                <w:bCs/>
                <w:spacing w:val="10"/>
                <w:sz w:val="20"/>
                <w:szCs w:val="20"/>
              </w:rPr>
              <w:t>1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</w:rPr>
              <w:t>不限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  <w:lang w:val="en-US" w:eastAsia="zh-CN"/>
              </w:rPr>
              <w:t>大专</w:t>
            </w:r>
            <w:r>
              <w:rPr>
                <w:rFonts w:hint="eastAsia" w:ascii="仿宋_GB2312" w:eastAsia="仿宋_GB2312" w:cs="宋体"/>
                <w:sz w:val="20"/>
                <w:szCs w:val="20"/>
              </w:rPr>
              <w:t>及以上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  <w:lang w:val="en-US" w:eastAsia="zh-CN"/>
              </w:rPr>
              <w:t>学历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pacing w:line="260" w:lineRule="exact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年龄在40周岁及以下（1983年1月1日（含）以后出生）。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 w:cs="宋体"/>
                <w:sz w:val="20"/>
                <w:szCs w:val="20"/>
              </w:rPr>
            </w:pPr>
            <w:r>
              <w:rPr>
                <w:rFonts w:hint="eastAsia" w:ascii="仿宋_GB2312" w:eastAsia="仿宋_GB2312" w:cs="宋体"/>
                <w:sz w:val="20"/>
                <w:szCs w:val="20"/>
              </w:rPr>
              <w:t>不限</w:t>
            </w:r>
          </w:p>
        </w:tc>
        <w:tc>
          <w:tcPr>
            <w:tcW w:w="35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（1）负责制定实施单位总体消防工作计划，组织实施消防演练；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（2）负责消防设施的维护、管理、故障排除等工作，解决排除各种软硬件故障，确保正常运作；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（3）负责开展消防检查、保养、维修，对接消防部门、维保单位开展维保测试、故障处理；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（4）定期做好消防巡查，按规定做好各项记录、系统运行报告，发现问题及时处理。</w:t>
            </w:r>
          </w:p>
        </w:tc>
        <w:tc>
          <w:tcPr>
            <w:tcW w:w="36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（1）具有3年及以上工作经历；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（2）熟练使用各种消防、检测仪器设备，掌握消防工程和设施的维保、检测流程及验收规范，严格执行国家相关标准、规范和操作规程；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仿宋_GB2312" w:eastAsia="仿宋_GB2312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（3）解放军或武警部队退役士兵、原公安消防部队退役官兵、国家综合性消防救援队伍退出人员优先考虑。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spacing w:line="360" w:lineRule="exact"/>
              <w:rPr>
                <w:rFonts w:ascii="仿宋_GB2312" w:hAnsi="仿宋" w:eastAsia="仿宋_GB2312"/>
                <w:bCs/>
                <w:spacing w:val="1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0"/>
                <w:szCs w:val="20"/>
              </w:rPr>
              <w:t>持有消防设施操作员中级以上证书</w:t>
            </w:r>
          </w:p>
        </w:tc>
      </w:tr>
    </w:tbl>
    <w:p>
      <w:pPr>
        <w:spacing w:line="520" w:lineRule="exact"/>
        <w:rPr>
          <w:rFonts w:cs="仿宋_GB2312"/>
          <w:sz w:val="36"/>
          <w:szCs w:val="36"/>
        </w:rPr>
        <w:sectPr>
          <w:pgSz w:w="16838" w:h="11906" w:orient="landscape"/>
          <w:pgMar w:top="1797" w:right="1440" w:bottom="1797" w:left="1440" w:header="851" w:footer="992" w:gutter="0"/>
          <w:cols w:space="720" w:num="1"/>
          <w:docGrid w:type="lines" w:linePitch="381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jczZTg3ZmE2Mjk0ZmFjYjc3NDgzYWY2OWNiMmMifQ=="/>
  </w:docVars>
  <w:rsids>
    <w:rsidRoot w:val="2AEB500A"/>
    <w:rsid w:val="2AEB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360" w:lineRule="auto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snapToGrid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2024-03-05T01:36:00Z</dcterms:created>
  <dc:creator>芜小新</dc:creator>
  <cp:lastModifiedBy>芜小新</cp:lastModifiedBy>
  <dcterms:modified xsi:type="dcterms:W3CDTF">2024-03-05T01:37:06Z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12C20C9F496A43D89338BFA42A58AA6D_11</vt:lpwstr>
  </property>
</Properties>
</file>