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ind w:right="225" w:rightChars="107"/>
        <w:jc w:val="center"/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</w:pPr>
      <w:bookmarkStart w:id="0" w:name="_GoBack"/>
      <w:r>
        <w:rPr>
          <w:rFonts w:eastAsia="方正小标宋简体"/>
          <w:color w:val="333333"/>
          <w:spacing w:val="-20"/>
          <w:sz w:val="44"/>
          <w:szCs w:val="44"/>
        </w:rPr>
        <w:t>濉溪县</w:t>
      </w: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南坪</w:t>
      </w:r>
      <w:r>
        <w:rPr>
          <w:rFonts w:eastAsia="方正小标宋简体"/>
          <w:color w:val="333333"/>
          <w:spacing w:val="-20"/>
          <w:sz w:val="44"/>
          <w:szCs w:val="44"/>
        </w:rPr>
        <w:t>镇公开</w:t>
      </w:r>
      <w:r>
        <w:rPr>
          <w:rFonts w:hint="eastAsia" w:eastAsia="方正小标宋简体"/>
          <w:color w:val="333333"/>
          <w:spacing w:val="-20"/>
          <w:sz w:val="44"/>
          <w:szCs w:val="44"/>
        </w:rPr>
        <w:t>招考</w:t>
      </w:r>
      <w:r>
        <w:rPr>
          <w:rFonts w:eastAsia="方正小标宋简体"/>
          <w:color w:val="333333"/>
          <w:spacing w:val="-20"/>
          <w:sz w:val="44"/>
          <w:szCs w:val="44"/>
        </w:rPr>
        <w:t>村</w:t>
      </w:r>
      <w:r>
        <w:rPr>
          <w:rFonts w:hint="eastAsia" w:eastAsia="方正小标宋简体"/>
          <w:color w:val="333333"/>
          <w:spacing w:val="-20"/>
          <w:sz w:val="44"/>
          <w:szCs w:val="44"/>
        </w:rPr>
        <w:t>级</w:t>
      </w:r>
      <w:r>
        <w:rPr>
          <w:rFonts w:eastAsia="方正小标宋简体"/>
          <w:color w:val="333333"/>
          <w:spacing w:val="-20"/>
          <w:sz w:val="44"/>
          <w:szCs w:val="44"/>
        </w:rPr>
        <w:t>后备干部</w:t>
      </w: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、</w:t>
      </w:r>
    </w:p>
    <w:bookmarkEnd w:id="0"/>
    <w:p>
      <w:pPr>
        <w:spacing w:line="560" w:lineRule="exact"/>
        <w:ind w:right="225" w:rightChars="107"/>
        <w:jc w:val="center"/>
        <w:rPr>
          <w:rFonts w:eastAsia="黑体"/>
          <w:b/>
          <w:color w:val="333333"/>
          <w:spacing w:val="-20"/>
          <w:sz w:val="28"/>
          <w:szCs w:val="28"/>
        </w:rPr>
      </w:pP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乡村振兴专干</w:t>
      </w:r>
      <w:r>
        <w:rPr>
          <w:rFonts w:eastAsia="方正小标宋简体"/>
          <w:color w:val="333333"/>
          <w:spacing w:val="-20"/>
          <w:sz w:val="44"/>
          <w:szCs w:val="44"/>
        </w:rPr>
        <w:t>报名表</w:t>
      </w:r>
    </w:p>
    <w:p>
      <w:pPr>
        <w:spacing w:line="440" w:lineRule="exact"/>
        <w:ind w:right="225" w:rightChars="107"/>
        <w:jc w:val="right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年  月   日</w:t>
      </w: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9"/>
        <w:gridCol w:w="720"/>
        <w:gridCol w:w="720"/>
        <w:gridCol w:w="900"/>
        <w:gridCol w:w="391"/>
        <w:gridCol w:w="690"/>
        <w:gridCol w:w="359"/>
        <w:gridCol w:w="1081"/>
        <w:gridCol w:w="179"/>
        <w:gridCol w:w="180"/>
        <w:gridCol w:w="1846"/>
        <w:gridCol w:w="168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57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7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1" w:hRule="atLeast"/>
          <w:jc w:val="center"/>
        </w:trPr>
        <w:tc>
          <w:tcPr>
            <w:tcW w:w="10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族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贯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时    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 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间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ind w:right="-86" w:rightChars="-4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  码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特长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现在单位及职务</w:t>
            </w:r>
          </w:p>
        </w:tc>
        <w:tc>
          <w:tcPr>
            <w:tcW w:w="496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位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全日制教育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55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在职教育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55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51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34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52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34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352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545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             历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078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奖惩情况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10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称 谓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名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龄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GQzZWEzNjEyYzg2ZWQ4NjY3N2NmNGMwN2E5ZTAifQ=="/>
  </w:docVars>
  <w:rsids>
    <w:rsidRoot w:val="00000000"/>
    <w:rsid w:val="1BE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2023-08-03T02:48:44Z</dcterms:created>
  <dc:creator>Administrator.SKY-20210831MGY</dc:creator>
  <cp:lastModifiedBy>会飞的小黄人</cp:lastModifiedBy>
  <dcterms:modified xsi:type="dcterms:W3CDTF">2023-08-03T02:48:53Z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7C7FFA0BBD3C43D3B67F6347E34937A3_12</vt:lpwstr>
  </property>
</Properties>
</file>