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sz w:val="40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4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/>
          <w:color w:val="auto"/>
          <w:sz w:val="40"/>
          <w:szCs w:val="40"/>
        </w:rPr>
      </w:pP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  <w:t>灵璧县2023年公开引进县外在编在岗卫生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lang w:val="en-US" w:eastAsia="zh-CN"/>
        </w:rPr>
        <w:t>专业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0"/>
          <w:szCs w:val="40"/>
          <w:lang w:eastAsia="zh-CN"/>
        </w:rPr>
        <w:t>技术人才报名表</w:t>
      </w:r>
    </w:p>
    <w:tbl>
      <w:tblPr>
        <w:tblStyle w:val="7"/>
        <w:tblW w:w="977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789"/>
        <w:gridCol w:w="352"/>
        <w:gridCol w:w="242"/>
        <w:gridCol w:w="310"/>
        <w:gridCol w:w="131"/>
        <w:gridCol w:w="409"/>
        <w:gridCol w:w="566"/>
        <w:gridCol w:w="587"/>
        <w:gridCol w:w="265"/>
        <w:gridCol w:w="1162"/>
        <w:gridCol w:w="113"/>
        <w:gridCol w:w="153"/>
        <w:gridCol w:w="946"/>
        <w:gridCol w:w="602"/>
        <w:gridCol w:w="145"/>
        <w:gridCol w:w="169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（近期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寸电子版免冠照片）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参加工作时  间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工作单位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20"/>
                <w:sz w:val="24"/>
                <w:szCs w:val="24"/>
              </w:rPr>
              <w:t>及职务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20"/>
                <w:sz w:val="24"/>
                <w:szCs w:val="24"/>
                <w:lang w:eastAsia="zh-CN"/>
              </w:rPr>
              <w:t>（称）</w:t>
            </w:r>
          </w:p>
        </w:tc>
        <w:tc>
          <w:tcPr>
            <w:tcW w:w="365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教育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54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在职教育</w:t>
            </w:r>
          </w:p>
        </w:tc>
        <w:tc>
          <w:tcPr>
            <w:tcW w:w="138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54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8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身份性质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18"/>
                <w:szCs w:val="18"/>
                <w:lang w:val="en-US" w:eastAsia="zh-CN"/>
              </w:rPr>
              <w:t>（经费类型）</w:t>
            </w:r>
          </w:p>
        </w:tc>
        <w:tc>
          <w:tcPr>
            <w:tcW w:w="1693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卫生专业技术资格（专业）</w:t>
            </w:r>
          </w:p>
        </w:tc>
        <w:tc>
          <w:tcPr>
            <w:tcW w:w="1693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卫生专业技术资格（级别）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学习工作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 xml:space="preserve">简 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 xml:space="preserve"> 历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（从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4"/>
                <w:szCs w:val="24"/>
                <w:lang w:val="en-US" w:eastAsia="zh-CN"/>
              </w:rPr>
              <w:t>高中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填起）</w:t>
            </w:r>
          </w:p>
        </w:tc>
        <w:tc>
          <w:tcPr>
            <w:tcW w:w="8469" w:type="dxa"/>
            <w:gridSpan w:val="1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奖惩情况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20"/>
                <w:sz w:val="24"/>
                <w:szCs w:val="24"/>
              </w:rPr>
              <w:t>（奖励为县区级以上）</w:t>
            </w:r>
          </w:p>
        </w:tc>
        <w:tc>
          <w:tcPr>
            <w:tcW w:w="8469" w:type="dxa"/>
            <w:gridSpan w:val="16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近</w:t>
            </w:r>
            <w:r>
              <w:rPr>
                <w:rFonts w:hint="eastAsia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年年度考核结果</w:t>
            </w:r>
          </w:p>
        </w:tc>
        <w:tc>
          <w:tcPr>
            <w:tcW w:w="8469" w:type="dxa"/>
            <w:gridSpan w:val="16"/>
            <w:noWrap w:val="0"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  <w:p>
            <w:pPr>
              <w:spacing w:line="320" w:lineRule="exact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3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家庭主要成员以及重要社会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关  系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称谓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年月</w:t>
            </w: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pacing w:val="-1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面貌</w:t>
            </w: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pacing w:val="-16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6"/>
                <w:sz w:val="21"/>
                <w:szCs w:val="21"/>
              </w:rPr>
              <w:t>籍贯或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-16"/>
                <w:sz w:val="21"/>
                <w:szCs w:val="21"/>
              </w:rPr>
              <w:t>常住户口</w:t>
            </w: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pacing w:val="-16"/>
                <w:sz w:val="21"/>
                <w:szCs w:val="21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116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  <w:tc>
          <w:tcPr>
            <w:tcW w:w="3656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调出单位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调出单位主管部门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调出地编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调出地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组织（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人社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年   月   日</w:t>
            </w: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年   月   日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年   月   日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调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调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单位主管部门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调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地编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制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部门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调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入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地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组织（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人社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b/>
                <w:bCs w:val="0"/>
                <w:color w:val="auto"/>
                <w:sz w:val="24"/>
                <w:szCs w:val="24"/>
              </w:rPr>
              <w:t>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  <w:jc w:val="center"/>
        </w:trPr>
        <w:tc>
          <w:tcPr>
            <w:tcW w:w="2442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年   月   日</w:t>
            </w:r>
          </w:p>
        </w:tc>
        <w:tc>
          <w:tcPr>
            <w:tcW w:w="2510" w:type="dxa"/>
            <w:gridSpan w:val="7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年   月   日</w:t>
            </w:r>
          </w:p>
        </w:tc>
        <w:tc>
          <w:tcPr>
            <w:tcW w:w="237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年   月   日</w:t>
            </w:r>
          </w:p>
        </w:tc>
        <w:tc>
          <w:tcPr>
            <w:tcW w:w="2444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left="473" w:leftChars="225" w:firstLine="6960" w:firstLineChars="29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9" w:hRule="atLeast"/>
          <w:jc w:val="center"/>
        </w:trPr>
        <w:tc>
          <w:tcPr>
            <w:tcW w:w="9770" w:type="dxa"/>
            <w:gridSpan w:val="1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z w:val="28"/>
                <w:szCs w:val="28"/>
              </w:rPr>
              <w:t>个人承诺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我已认真阅读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《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灵璧县2023年公开引进县外在编在岗卫生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技术人才公告</w:t>
            </w:r>
            <w:r>
              <w:rPr>
                <w:rFonts w:hint="eastAsia" w:ascii="宋体" w:hAnsi="宋体" w:eastAsia="宋体" w:cs="宋体"/>
                <w:bCs/>
                <w:color w:val="auto"/>
                <w:sz w:val="24"/>
                <w:szCs w:val="24"/>
              </w:rPr>
              <w:t>》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。现郑重承诺：本人自觉遵守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灵璧县卫健人才引进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各项规定，诚实守信，所提供信息、材料等真实准确。对因提供不实信息或材料所造成的后果，</w:t>
            </w:r>
            <w:r>
              <w:rPr>
                <w:rFonts w:hint="eastAsia" w:ascii="Times New Roman" w:hAnsi="Times New Roman" w:eastAsia="黑体" w:cs="Times New Roman"/>
                <w:bCs/>
                <w:color w:val="auto"/>
                <w:sz w:val="24"/>
                <w:szCs w:val="24"/>
                <w:lang w:val="en-US" w:eastAsia="zh-CN"/>
              </w:rPr>
              <w:t>本人将自动放弃报名和引进资格，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sz w:val="24"/>
                <w:szCs w:val="24"/>
              </w:rPr>
              <w:t>自愿承担相应责任。</w:t>
            </w:r>
            <w:r>
              <w:rPr>
                <w:rFonts w:hint="default" w:ascii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460" w:lineRule="exact"/>
              <w:ind w:firstLine="6000" w:firstLineChars="25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 xml:space="preserve">本人签字：                                                    </w:t>
            </w:r>
          </w:p>
          <w:p>
            <w:pPr>
              <w:ind w:firstLine="7680" w:firstLineChars="32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</w:p>
          <w:p>
            <w:pPr>
              <w:ind w:firstLine="7680" w:firstLineChars="3200"/>
              <w:jc w:val="left"/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4"/>
                <w:szCs w:val="24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  <w:lang w:val="en-US" w:eastAsia="zh-CN"/>
        </w:rPr>
        <w:t>备注：经费类型分为全额拨款事业单位，差额补助事业单位，经费自理事业单位。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</w:t>
      </w:r>
    </w:p>
    <w:p/>
    <w:sectPr>
      <w:footerReference r:id="rId3" w:type="default"/>
      <w:pgSz w:w="11906" w:h="16838"/>
      <w:pgMar w:top="1383" w:right="1689" w:bottom="1383" w:left="1689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4YzU1YmM0OWNjYWQyN2RkNWIzZDk1NTkxM2Y1ODYifQ=="/>
  </w:docVars>
  <w:rsids>
    <w:rsidRoot w:val="5DBC01CD"/>
    <w:rsid w:val="07934DA8"/>
    <w:rsid w:val="0F3826DE"/>
    <w:rsid w:val="132656B5"/>
    <w:rsid w:val="14D707F5"/>
    <w:rsid w:val="16B019DF"/>
    <w:rsid w:val="23952182"/>
    <w:rsid w:val="28D60D0F"/>
    <w:rsid w:val="374A7321"/>
    <w:rsid w:val="39241B86"/>
    <w:rsid w:val="4A0C2FAD"/>
    <w:rsid w:val="4E64138D"/>
    <w:rsid w:val="5DBC01CD"/>
    <w:rsid w:val="70F96E79"/>
    <w:rsid w:val="724B7D3B"/>
    <w:rsid w:val="7EF9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_Style 2"/>
    <w:basedOn w:val="1"/>
    <w:qFormat/>
    <w:uiPriority w:val="0"/>
    <w:pPr>
      <w:spacing w:line="351" w:lineRule="atLeast"/>
      <w:ind w:firstLine="623"/>
      <w:textAlignment w:val="baseline"/>
    </w:pPr>
    <w:rPr>
      <w:rFonts w:ascii="Times New Roman" w:hAnsi="Times New Roman" w:eastAsia="仿宋_GB2312" w:cs="Times New Roman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3296</Words>
  <Characters>3403</Characters>
  <Lines>0</Lines>
  <Paragraphs>0</Paragraphs>
  <TotalTime>66</TotalTime>
  <ScaleCrop>false</ScaleCrop>
  <LinksUpToDate>false</LinksUpToDate>
  <CharactersWithSpaces>3638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2023-07-12T01:23:00Z</dcterms:created>
  <dc:creator>绿涯</dc:creator>
  <cp:lastModifiedBy>许我一世空欢喜</cp:lastModifiedBy>
  <cp:lastPrinted>2023-07-12T08:11:00Z</cp:lastPrinted>
  <dcterms:modified xsi:type="dcterms:W3CDTF">2023-07-13T09:35:26Z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D2E6656F515C41F3BB4B46FCEADDC63C_13</vt:lpwstr>
  </property>
</Properties>
</file>