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8860" w:type="dxa"/>
        <w:tblInd w:w="9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7"/>
        <w:gridCol w:w="749"/>
        <w:gridCol w:w="861"/>
        <w:gridCol w:w="703"/>
        <w:gridCol w:w="1346"/>
        <w:gridCol w:w="2388"/>
        <w:gridCol w:w="1138"/>
        <w:gridCol w:w="1008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6" w:hRule="atLeast"/>
        </w:trPr>
        <w:tc>
          <w:tcPr>
            <w:tcW w:w="8860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怀宁县2023年</w:t>
            </w:r>
            <w:bookmarkStart w:id="0" w:name="_GoBack"/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事业单位</w:t>
            </w:r>
            <w:bookmarkEnd w:id="0"/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引进紧缺专业人才岗位表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</w:trPr>
        <w:tc>
          <w:tcPr>
            <w:tcW w:w="66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7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引进单位</w:t>
            </w:r>
          </w:p>
        </w:tc>
        <w:tc>
          <w:tcPr>
            <w:tcW w:w="86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岗位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代码</w:t>
            </w:r>
          </w:p>
        </w:tc>
        <w:tc>
          <w:tcPr>
            <w:tcW w:w="70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引进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人数</w:t>
            </w:r>
          </w:p>
        </w:tc>
        <w:tc>
          <w:tcPr>
            <w:tcW w:w="5880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引进条件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4" w:hRule="atLeast"/>
        </w:trPr>
        <w:tc>
          <w:tcPr>
            <w:tcW w:w="66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0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学历要求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专业（一级学科）</w:t>
            </w:r>
          </w:p>
        </w:tc>
        <w:tc>
          <w:tcPr>
            <w:tcW w:w="11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年龄</w:t>
            </w:r>
          </w:p>
        </w:tc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其他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2" w:hRule="exact"/>
        </w:trPr>
        <w:tc>
          <w:tcPr>
            <w:tcW w:w="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74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县委人才办</w:t>
            </w:r>
          </w:p>
        </w:tc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YJ001</w:t>
            </w:r>
          </w:p>
        </w:tc>
        <w:tc>
          <w:tcPr>
            <w:tcW w:w="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硕士研究生及以上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  <w:t>法学(0301)、社会学（0303）马克思主义理论(0305)、中国语言文学(0501)、新闻传播学(0503)</w:t>
            </w:r>
          </w:p>
        </w:tc>
        <w:tc>
          <w:tcPr>
            <w:tcW w:w="113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硕士研究生学历要求年龄为35周岁及以下）；博士研究生学历要求年龄为40周岁以下</w:t>
            </w:r>
          </w:p>
        </w:tc>
        <w:tc>
          <w:tcPr>
            <w:tcW w:w="10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color w:val="auto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exact"/>
        </w:trPr>
        <w:tc>
          <w:tcPr>
            <w:tcW w:w="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7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YJ002</w:t>
            </w:r>
          </w:p>
        </w:tc>
        <w:tc>
          <w:tcPr>
            <w:tcW w:w="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硕士研究生及以上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应用经济学(0202)</w:t>
            </w:r>
          </w:p>
        </w:tc>
        <w:tc>
          <w:tcPr>
            <w:tcW w:w="113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nil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9" w:hRule="atLeast"/>
        </w:trPr>
        <w:tc>
          <w:tcPr>
            <w:tcW w:w="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7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YJ003</w:t>
            </w:r>
          </w:p>
        </w:tc>
        <w:tc>
          <w:tcPr>
            <w:tcW w:w="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硕士研究生及以上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机械工程(0802)、计算机科学与技术(0812)、建筑学(0813)、土木工程(0814)、水利工程(0815)、电子科学与技术(0809)</w:t>
            </w:r>
          </w:p>
        </w:tc>
        <w:tc>
          <w:tcPr>
            <w:tcW w:w="113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nil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5" w:hRule="exact"/>
        </w:trPr>
        <w:tc>
          <w:tcPr>
            <w:tcW w:w="6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74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86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YJ004</w:t>
            </w:r>
          </w:p>
        </w:tc>
        <w:tc>
          <w:tcPr>
            <w:tcW w:w="70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34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1"/>
                <w:szCs w:val="21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硕士研究生及以上</w:t>
            </w:r>
          </w:p>
        </w:tc>
        <w:tc>
          <w:tcPr>
            <w:tcW w:w="238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临床医学(1002)、口腔医学(1003)</w:t>
            </w:r>
          </w:p>
        </w:tc>
        <w:tc>
          <w:tcPr>
            <w:tcW w:w="113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</w:rPr>
            </w:pPr>
          </w:p>
        </w:tc>
        <w:tc>
          <w:tcPr>
            <w:tcW w:w="100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auto"/>
                <w:sz w:val="21"/>
                <w:szCs w:val="21"/>
                <w:u w:val="none"/>
                <w:lang w:val="en-US" w:eastAsia="zh-CN"/>
              </w:rPr>
            </w:pPr>
          </w:p>
        </w:tc>
      </w:tr>
    </w:tbl>
    <w:p/>
    <w:sectPr>
      <w:pgSz w:w="11906" w:h="16838"/>
      <w:pgMar w:top="1984" w:right="1587" w:bottom="1587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QwMmVlOTNlOTdmODM2NjRhZTMzZTgwZDc0NGU3ZDIifQ=="/>
  </w:docVars>
  <w:rsids>
    <w:rsidRoot w:val="6E3057B4"/>
    <w:rsid w:val="677E0E09"/>
    <w:rsid w:val="6E305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="Cambria" w:hAnsi="Cambria" w:eastAsia="宋体" w:cs="Times New Roman"/>
      <w:b/>
      <w:bCs/>
      <w:sz w:val="32"/>
      <w:szCs w:val="32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227</Words>
  <Characters>316</Characters>
  <Lines>0</Lines>
  <Paragraphs>0</Paragraphs>
  <TotalTime>0</TotalTime>
  <ScaleCrop>false</ScaleCrop>
  <LinksUpToDate>false</LinksUpToDate>
  <CharactersWithSpaces>316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2023-06-20T09:28:00Z</dcterms:created>
  <dc:creator>琴琴</dc:creator>
  <cp:lastModifiedBy>何顺祥</cp:lastModifiedBy>
  <dcterms:modified xsi:type="dcterms:W3CDTF">2023-06-20T09:35:00Z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4FE4939EA83B416F947A822801D8D16C_11</vt:lpwstr>
  </property>
</Properties>
</file>