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jc w:val="left"/>
        <w:textAlignment w:val="auto"/>
        <w:rPr>
          <w:rFonts w:hint="eastAsia" w:ascii="黑体" w:hAnsi="黑体" w:eastAsia="黑体" w:cs="黑体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 w:bidi="ar"/>
        </w:rPr>
        <w:t>附件1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 w:bidi="ar"/>
        </w:rPr>
        <w:t>谯城文旅公司2023年公开招聘劳务派遣人员岗位计划表</w:t>
      </w:r>
    </w:p>
    <w:tbl>
      <w:tblPr>
        <w:tblStyle w:val="3"/>
        <w:tblW w:w="14820" w:type="dxa"/>
        <w:tblInd w:w="-34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5"/>
        <w:gridCol w:w="1080"/>
        <w:gridCol w:w="1140"/>
        <w:gridCol w:w="795"/>
        <w:gridCol w:w="1395"/>
        <w:gridCol w:w="690"/>
        <w:gridCol w:w="1172"/>
        <w:gridCol w:w="1183"/>
        <w:gridCol w:w="885"/>
        <w:gridCol w:w="3900"/>
        <w:gridCol w:w="1140"/>
        <w:gridCol w:w="10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4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主管部门</w:t>
            </w:r>
          </w:p>
        </w:tc>
        <w:tc>
          <w:tcPr>
            <w:tcW w:w="114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79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单位性质</w:t>
            </w:r>
          </w:p>
        </w:tc>
        <w:tc>
          <w:tcPr>
            <w:tcW w:w="13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岗位</w:t>
            </w:r>
          </w:p>
        </w:tc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71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岗位资格条件</w:t>
            </w:r>
          </w:p>
        </w:tc>
        <w:tc>
          <w:tcPr>
            <w:tcW w:w="11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考试科目</w:t>
            </w:r>
          </w:p>
        </w:tc>
        <w:tc>
          <w:tcPr>
            <w:tcW w:w="1035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咨询电话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4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年龄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学历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</w:t>
            </w: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5" w:hRule="atLeast"/>
        </w:trPr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亳州市谯城区融媒体中心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亳州市谯城区文化旅游发展有限公司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区属国有企业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全媒体记者岗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汉语言文学、新闻学、播音主持等相关专业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1、1年以上新闻宣传工作经验，能适应户外采编、不定期加班等高强度的工作节奏，建议男性报考；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2、有良好的沟通能力和写作能力，能够有效开展新闻采访工作，能胜任节目播音主持和外景主持等工作的优先录取；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3、具有良好的新媒体宣传策划与执行能力；熟悉公众号等新媒体平台的运营规律，能够熟练使用相关新媒体编辑工具，有良好的页面排版审美能力；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4、有国家广电播音主持、编辑记者、普通话等级证等相关资格证优先。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实际操作能力测试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0558-8552999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5" w:hRule="atLeast"/>
        </w:trPr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亳州市谯城区融媒体中心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亳州市谯城区文化旅游发展有限公司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区属国有企业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全媒体综合岗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摄影与摄像艺术、摄影摄像技术、影视制作 、广告设计、动漫制作、数字媒体艺术、影视编导等相关专业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1、1年以上相关工作经验，能适应户外采编、不定期加班等高强度的工作节奏；建议男性报考；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2、有较好的画面构图、光线处理和色彩运用能力，能够熟练使用主流拍摄器材（含航拍设备）；熟悉导播设备，优先录取；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3、视频制作包装、后期影视剪辑、平面制图、特效调音等方面的相关专业软件，熟练使用Premiere、After Effects、Edius、中广上洋等合成剪辑类软件其中一个；会使用3Dmax、C4D等三维软件优先录取；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4、有较强的学习能力，对当下流行的新媒体产品包装技术有深入研究；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5、有国家广电播音主持、编辑记者、普通话等级证等相关资格证优先。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实际操作能力测试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0558-8552999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0" w:hRule="atLeast"/>
        </w:trPr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亳州市谯城区融媒体中心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亳州市谯城区文化旅游发展有限公司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区属国有企业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商业管理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专业不限，工商管理类、经济学类等相关专业优先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1、具有1年以上相关工作经验；能适应不定期加班等高强度的工作节奏；建议男性报考；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2、了解商业管理业务，对项目业态定位、品牌规划提供招商政策建议；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3、具有较好的协调能力，能做好项目招商（负责商户引进、洽谈、合同签订等）；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4、主要负责协调项目运营及营销活动安排，对商户进行有效管理。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半结构化面试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0558-8552999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0" w:hRule="atLeast"/>
        </w:trPr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亳州市谯城区融媒体中心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亳州市谯城区文化旅游发展有限公司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区属国有企业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专业不限，工商管理、旅游管理、经济学类、广告学等相关专业优先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1、具有1年及以上相关工作经验；能适应不定期加班等高强度的工作节奏；建议男性报考；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2、有独立项目运营经验；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3、具有良好的沟通和协调能力；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4、负责公司产品的销售及推广，根据市场营销计划，完成部门销售指标，负责市场信息的收集及竞争的分析等；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5、整合广告资源，拓展广告市场，洽谈广告业务等。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半结构化面试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0558-8552999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0" w:hRule="atLeast"/>
        </w:trPr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亳州市谯城区融媒体中心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亳州市谯城区文化旅游发展有限公司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区属国有企业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会计、财务管理相关专业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1、具有两年及以上相关工作经验；能适应不定期加班等高强度的工作节奏；建议男性报考；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2、持有初级会计师及以上职称；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3、熟悉国家财税法律法规和财务核算业务；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4、熟悉操作财务软件和办公软件；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5、负责公司财务核算；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6、编制公司财务报表；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7、公司的现金收付、银行结算及有关账务处理。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半结构化面试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0558-8552999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BmYTA4OTg4MzFmNGIwNmE5NWQzNGFhY2IwNGJkODEifQ=="/>
  </w:docVars>
  <w:rsids>
    <w:rsidRoot w:val="63CF1F48"/>
    <w:rsid w:val="3B0C0388"/>
    <w:rsid w:val="45C03946"/>
    <w:rsid w:val="4C1C342E"/>
    <w:rsid w:val="63CF1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next w:val="1"/>
    <w:qFormat/>
    <w:uiPriority w:val="0"/>
    <w:pPr>
      <w:spacing w:after="120" w:line="480" w:lineRule="auto"/>
      <w:ind w:left="420" w:leftChars="200"/>
    </w:pPr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1345</Words>
  <Characters>1435</Characters>
  <Lines>0</Lines>
  <Paragraphs>0</Paragraphs>
  <TotalTime>4</TotalTime>
  <ScaleCrop>false</ScaleCrop>
  <LinksUpToDate>false</LinksUpToDate>
  <CharactersWithSpaces>1438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2023-03-31T10:03:00Z</dcterms:created>
  <dc:creator>Administrator</dc:creator>
  <cp:lastModifiedBy>Administrator</cp:lastModifiedBy>
  <dcterms:modified xsi:type="dcterms:W3CDTF">2023-03-31T14:02:31Z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ACF554D5C2C548FB871A0881F981F34A</vt:lpwstr>
  </property>
</Properties>
</file>