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6" w:rsidRDefault="00ED07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C2256" w:rsidRDefault="00ED0710">
      <w:pPr>
        <w:ind w:firstLineChars="100" w:firstLine="320"/>
        <w:jc w:val="center"/>
        <w:rPr>
          <w:rFonts w:ascii="仿宋_GB2312" w:eastAsia="仿宋_GB2312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黑体" w:hint="eastAsia"/>
          <w:color w:val="333333"/>
          <w:sz w:val="32"/>
          <w:szCs w:val="32"/>
          <w:shd w:val="clear" w:color="auto" w:fill="FFFFFF"/>
        </w:rPr>
        <w:t>2023年桐城市城乡供水集团有限公司公开招聘岗位表</w:t>
      </w:r>
    </w:p>
    <w:tbl>
      <w:tblPr>
        <w:tblStyle w:val="a5"/>
        <w:tblpPr w:leftFromText="180" w:rightFromText="180" w:vertAnchor="page" w:horzAnchor="margin" w:tblpY="3676"/>
        <w:tblW w:w="14000" w:type="dxa"/>
        <w:tblLayout w:type="fixed"/>
        <w:tblLook w:val="04A0"/>
      </w:tblPr>
      <w:tblGrid>
        <w:gridCol w:w="817"/>
        <w:gridCol w:w="1985"/>
        <w:gridCol w:w="1417"/>
        <w:gridCol w:w="1276"/>
        <w:gridCol w:w="1559"/>
        <w:gridCol w:w="3544"/>
        <w:gridCol w:w="1340"/>
        <w:gridCol w:w="2062"/>
      </w:tblGrid>
      <w:tr w:rsidR="008C2256" w:rsidTr="004D23FC">
        <w:trPr>
          <w:trHeight w:val="615"/>
        </w:trPr>
        <w:tc>
          <w:tcPr>
            <w:tcW w:w="817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544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40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062" w:type="dxa"/>
            <w:vAlign w:val="center"/>
          </w:tcPr>
          <w:p w:rsidR="008C2256" w:rsidRPr="002643F4" w:rsidRDefault="00ED071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43F4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</w:tc>
      </w:tr>
      <w:tr w:rsidR="008C2256" w:rsidTr="004D23FC">
        <w:trPr>
          <w:trHeight w:val="1713"/>
        </w:trPr>
        <w:tc>
          <w:tcPr>
            <w:tcW w:w="817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水质检测员</w:t>
            </w:r>
          </w:p>
        </w:tc>
        <w:tc>
          <w:tcPr>
            <w:tcW w:w="1417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202301</w:t>
            </w:r>
          </w:p>
        </w:tc>
        <w:tc>
          <w:tcPr>
            <w:tcW w:w="1276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全日制本科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C2256" w:rsidRDefault="00ED071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化学、应用化学、化学生物学、分子科学与工程、能源化学；环境科学与工程、环境工程、环境科学；水质科学与技术</w:t>
            </w:r>
          </w:p>
        </w:tc>
        <w:tc>
          <w:tcPr>
            <w:tcW w:w="1340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</w:t>
            </w:r>
          </w:p>
        </w:tc>
        <w:tc>
          <w:tcPr>
            <w:tcW w:w="2062" w:type="dxa"/>
            <w:vAlign w:val="center"/>
          </w:tcPr>
          <w:p w:rsidR="008C2256" w:rsidRDefault="008C22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2256" w:rsidTr="004D23FC">
        <w:trPr>
          <w:trHeight w:val="1713"/>
        </w:trPr>
        <w:tc>
          <w:tcPr>
            <w:tcW w:w="817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工程建设管理员</w:t>
            </w:r>
          </w:p>
        </w:tc>
        <w:tc>
          <w:tcPr>
            <w:tcW w:w="1417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202302</w:t>
            </w:r>
          </w:p>
        </w:tc>
        <w:tc>
          <w:tcPr>
            <w:tcW w:w="1276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全日制本科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给排水科学与工程、城市地下空间工程、水务工程、管理科学、工程管理、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标准化工程</w:t>
            </w:r>
          </w:p>
        </w:tc>
        <w:tc>
          <w:tcPr>
            <w:tcW w:w="1340" w:type="dxa"/>
            <w:vAlign w:val="center"/>
          </w:tcPr>
          <w:p w:rsidR="008C2256" w:rsidRDefault="00ED07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35周岁及以下</w:t>
            </w:r>
          </w:p>
        </w:tc>
        <w:tc>
          <w:tcPr>
            <w:tcW w:w="2062" w:type="dxa"/>
            <w:vAlign w:val="center"/>
          </w:tcPr>
          <w:p w:rsidR="008C2256" w:rsidRDefault="004D23FC" w:rsidP="00057F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="00057F69">
              <w:rPr>
                <w:rFonts w:ascii="仿宋" w:eastAsia="仿宋" w:hAnsi="仿宋" w:hint="eastAsia"/>
                <w:sz w:val="24"/>
                <w:szCs w:val="24"/>
              </w:rPr>
              <w:t>长期户外作业</w:t>
            </w:r>
            <w:r w:rsidR="00057F6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8C2256" w:rsidRDefault="008C2256">
      <w:pPr>
        <w:rPr>
          <w:sz w:val="24"/>
          <w:szCs w:val="24"/>
        </w:rPr>
      </w:pPr>
    </w:p>
    <w:sectPr w:rsidR="008C2256" w:rsidSect="008C22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00" w:rsidRDefault="00C06D00" w:rsidP="00BB498D">
      <w:r>
        <w:separator/>
      </w:r>
    </w:p>
  </w:endnote>
  <w:endnote w:type="continuationSeparator" w:id="1">
    <w:p w:rsidR="00C06D00" w:rsidRDefault="00C06D00" w:rsidP="00BB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00" w:rsidRDefault="00C06D00" w:rsidP="00BB498D">
      <w:r>
        <w:separator/>
      </w:r>
    </w:p>
  </w:footnote>
  <w:footnote w:type="continuationSeparator" w:id="1">
    <w:p w:rsidR="00C06D00" w:rsidRDefault="00C06D00" w:rsidP="00BB4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E00"/>
    <w:rsid w:val="00057F69"/>
    <w:rsid w:val="00065ED5"/>
    <w:rsid w:val="001E29F3"/>
    <w:rsid w:val="002643F4"/>
    <w:rsid w:val="0031199A"/>
    <w:rsid w:val="004D23FC"/>
    <w:rsid w:val="00797E00"/>
    <w:rsid w:val="008C2256"/>
    <w:rsid w:val="00A005FA"/>
    <w:rsid w:val="00A11F73"/>
    <w:rsid w:val="00BB498D"/>
    <w:rsid w:val="00C06D00"/>
    <w:rsid w:val="00E06F56"/>
    <w:rsid w:val="00ED0710"/>
    <w:rsid w:val="4A8837F4"/>
    <w:rsid w:val="6DCE0FA1"/>
    <w:rsid w:val="769B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C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C2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C22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2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章杰</dc:creator>
  <cp:lastModifiedBy>章杰</cp:lastModifiedBy>
  <cp:revision>11</cp:revision>
  <dcterms:created xsi:type="dcterms:W3CDTF">2023-03-28T06:35:00Z</dcterms:created>
  <dcterms:modified xsi:type="dcterms:W3CDTF">2023-03-31T08:24:00Z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