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color w:val="auto"/>
          <w:kern w:val="2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36"/>
          <w:highlight w:val="none"/>
          <w:lang w:val="en-US" w:eastAsia="zh-CN"/>
        </w:rPr>
        <w:t>附件：2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auto"/>
          <w:kern w:val="2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2"/>
          <w:szCs w:val="44"/>
          <w:highlight w:val="none"/>
        </w:rPr>
        <w:t>健康承诺书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both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安庆横江集团有限责任公司2022年高校毕业生招聘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val="en-US" w:eastAsia="zh-CN"/>
        </w:rPr>
        <w:t>期间，为做好新冠肺炎疫情防控工作，本着对自己负责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 xml:space="preserve">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在近14天内，去过安徽省以外的城市有：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承诺人签字：</w:t>
      </w:r>
    </w:p>
    <w:p>
      <w:pPr>
        <w:spacing w:line="540" w:lineRule="exact"/>
        <w:ind w:firstLine="560" w:firstLineChars="200"/>
        <w:rPr>
          <w:rFonts w:hint="eastAsia"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ODMwNWNlZTMxOGIwNDE5YjY4MTYwOWJlMGU5YTMifQ=="/>
  </w:docVars>
  <w:rsids>
    <w:rsidRoot w:val="00000000"/>
    <w:rsid w:val="2E9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420</Characters>
  <Lines>0</Lines>
  <Paragraphs>0</Paragraphs>
  <TotalTime>0</TotalTime>
  <ScaleCrop>false</ScaleCrop>
  <LinksUpToDate>false</LinksUpToDate>
  <CharactersWithSpaces>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2022-07-31T02:05:19Z</dcterms:created>
  <dc:creator>Administrator</dc:creator>
  <cp:lastModifiedBy>求易道</cp:lastModifiedBy>
  <dcterms:modified xsi:type="dcterms:W3CDTF">2022-07-31T02:05:28Z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75977942AA414D3FBD6D32D710EEE647</vt:lpwstr>
  </property>
</Properties>
</file>