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eastAsia="仿宋"/>
          <w:kern w:val="0"/>
          <w:sz w:val="30"/>
          <w:szCs w:val="30"/>
        </w:rPr>
      </w:pPr>
      <w:r>
        <w:rPr>
          <w:rFonts w:hint="eastAsia" w:hAnsi="仿宋" w:eastAsia="仿宋"/>
          <w:kern w:val="0"/>
          <w:sz w:val="30"/>
          <w:szCs w:val="30"/>
        </w:rPr>
        <w:t>附件</w:t>
      </w:r>
      <w:r>
        <w:rPr>
          <w:rFonts w:hint="eastAsia" w:eastAsia="仿宋"/>
          <w:kern w:val="0"/>
          <w:sz w:val="30"/>
          <w:szCs w:val="30"/>
        </w:rPr>
        <w:t>1</w:t>
      </w:r>
    </w:p>
    <w:p>
      <w:pPr>
        <w:spacing w:line="600" w:lineRule="exact"/>
        <w:jc w:val="center"/>
        <w:rPr>
          <w:rFonts w:hint="eastAsia" w:eastAsia="方正小标宋简体" w:cs="Times New Roman"/>
          <w:sz w:val="32"/>
          <w:szCs w:val="32"/>
        </w:rPr>
      </w:pPr>
      <w:r>
        <w:rPr>
          <w:rFonts w:hint="eastAsia" w:eastAsia="方正小标宋简体" w:cs="Times New Roman"/>
          <w:sz w:val="32"/>
          <w:szCs w:val="32"/>
        </w:rPr>
        <w:t>马鞍山市水政监察支队公开招聘编外聘用人员岗位计划表</w:t>
      </w:r>
    </w:p>
    <w:p>
      <w:pPr>
        <w:spacing w:line="520" w:lineRule="exact"/>
        <w:jc w:val="center"/>
        <w:rPr>
          <w:rFonts w:eastAsia="方正小标宋简体"/>
          <w:w w:val="90"/>
          <w:kern w:val="0"/>
          <w:sz w:val="36"/>
          <w:szCs w:val="36"/>
        </w:rPr>
      </w:pPr>
    </w:p>
    <w:tbl>
      <w:tblPr>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14"/>
        <w:gridCol w:w="1513"/>
        <w:gridCol w:w="1029"/>
        <w:gridCol w:w="4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293" w:type="dxa"/>
            <w:vAlign w:val="center"/>
          </w:tcPr>
          <w:p>
            <w:pPr>
              <w:spacing w:line="540" w:lineRule="exact"/>
              <w:jc w:val="center"/>
              <w:rPr>
                <w:rFonts w:eastAsia="楷体_GB2312"/>
                <w:b/>
                <w:sz w:val="24"/>
                <w:szCs w:val="24"/>
              </w:rPr>
            </w:pPr>
            <w:r>
              <w:rPr>
                <w:rFonts w:eastAsia="楷体_GB2312"/>
                <w:b/>
                <w:sz w:val="24"/>
                <w:szCs w:val="24"/>
              </w:rPr>
              <w:t>岗位及代码</w:t>
            </w:r>
          </w:p>
        </w:tc>
        <w:tc>
          <w:tcPr>
            <w:tcW w:w="914" w:type="dxa"/>
            <w:vAlign w:val="center"/>
          </w:tcPr>
          <w:p>
            <w:pPr>
              <w:spacing w:line="300" w:lineRule="exact"/>
              <w:jc w:val="center"/>
              <w:rPr>
                <w:rFonts w:eastAsia="黑体"/>
                <w:sz w:val="24"/>
                <w:szCs w:val="24"/>
              </w:rPr>
            </w:pPr>
            <w:r>
              <w:rPr>
                <w:rFonts w:hint="eastAsia" w:eastAsia="黑体"/>
                <w:sz w:val="24"/>
                <w:szCs w:val="24"/>
              </w:rPr>
              <w:t>招聘人数</w:t>
            </w:r>
          </w:p>
        </w:tc>
        <w:tc>
          <w:tcPr>
            <w:tcW w:w="1513" w:type="dxa"/>
            <w:vAlign w:val="center"/>
          </w:tcPr>
          <w:p>
            <w:pPr>
              <w:spacing w:line="300" w:lineRule="exact"/>
              <w:jc w:val="center"/>
              <w:rPr>
                <w:rFonts w:eastAsia="黑体"/>
                <w:sz w:val="24"/>
                <w:szCs w:val="24"/>
              </w:rPr>
            </w:pPr>
            <w:r>
              <w:rPr>
                <w:rFonts w:hint="eastAsia" w:eastAsia="黑体"/>
                <w:sz w:val="24"/>
                <w:szCs w:val="24"/>
              </w:rPr>
              <w:t>学历</w:t>
            </w:r>
          </w:p>
        </w:tc>
        <w:tc>
          <w:tcPr>
            <w:tcW w:w="1029" w:type="dxa"/>
            <w:vAlign w:val="center"/>
          </w:tcPr>
          <w:p>
            <w:pPr>
              <w:spacing w:line="300" w:lineRule="exact"/>
              <w:jc w:val="center"/>
              <w:rPr>
                <w:rFonts w:eastAsia="黑体"/>
                <w:sz w:val="24"/>
                <w:szCs w:val="24"/>
              </w:rPr>
            </w:pPr>
            <w:r>
              <w:rPr>
                <w:rFonts w:hint="eastAsia" w:eastAsia="黑体"/>
                <w:sz w:val="24"/>
                <w:szCs w:val="24"/>
              </w:rPr>
              <w:t>专业</w:t>
            </w:r>
          </w:p>
        </w:tc>
        <w:tc>
          <w:tcPr>
            <w:tcW w:w="4570" w:type="dxa"/>
            <w:vAlign w:val="center"/>
          </w:tcPr>
          <w:p>
            <w:pPr>
              <w:spacing w:line="300" w:lineRule="exact"/>
              <w:jc w:val="center"/>
              <w:rPr>
                <w:rFonts w:eastAsia="黑体"/>
                <w:sz w:val="24"/>
                <w:szCs w:val="24"/>
              </w:rPr>
            </w:pPr>
            <w:r>
              <w:rPr>
                <w:rFonts w:hint="eastAsia"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9" w:hRule="atLeast"/>
          <w:jc w:val="center"/>
        </w:trPr>
        <w:tc>
          <w:tcPr>
            <w:tcW w:w="1293"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船员</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001）</w:t>
            </w:r>
          </w:p>
        </w:tc>
        <w:tc>
          <w:tcPr>
            <w:tcW w:w="914"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1人</w:t>
            </w:r>
          </w:p>
        </w:tc>
        <w:tc>
          <w:tcPr>
            <w:tcW w:w="1513"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高中</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相当</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及以上学历</w:t>
            </w:r>
          </w:p>
        </w:tc>
        <w:tc>
          <w:tcPr>
            <w:tcW w:w="1029"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eastAsia="zh-CN"/>
              </w:rPr>
              <w:t>专业不限</w:t>
            </w:r>
          </w:p>
        </w:tc>
        <w:tc>
          <w:tcPr>
            <w:tcW w:w="4570"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rPr>
              <w:t>年</w:t>
            </w:r>
            <w:r>
              <w:rPr>
                <w:rFonts w:hint="eastAsia" w:ascii="Times New Roman" w:hAnsi="Times New Roman" w:eastAsia="仿宋_GB2312" w:cs="Times New Roman"/>
                <w:color w:val="000000"/>
                <w:kern w:val="0"/>
                <w:sz w:val="32"/>
                <w:szCs w:val="32"/>
                <w:lang w:val="en-US" w:eastAsia="zh-CN"/>
              </w:rPr>
              <w:t>龄</w:t>
            </w:r>
            <w:r>
              <w:rPr>
                <w:rFonts w:hint="eastAsia" w:ascii="Times New Roman" w:hAnsi="Times New Roman" w:eastAsia="仿宋_GB2312" w:cs="Times New Roman"/>
                <w:color w:val="000000"/>
                <w:kern w:val="0"/>
                <w:sz w:val="32"/>
                <w:szCs w:val="32"/>
                <w:highlight w:val="yellow"/>
                <w:lang w:val="en-US" w:eastAsia="zh-CN"/>
              </w:rPr>
              <w:t>“</w:t>
            </w:r>
            <w:r>
              <w:rPr>
                <w:rFonts w:hint="eastAsia" w:ascii="Times New Roman" w:hAnsi="Times New Roman" w:eastAsia="仿宋_GB2312"/>
                <w:color w:val="000000"/>
                <w:sz w:val="32"/>
                <w:szCs w:val="32"/>
                <w:highlight w:val="yellow"/>
                <w:lang w:val="en-US" w:eastAsia="zh-CN"/>
              </w:rPr>
              <w:t>45</w:t>
            </w:r>
            <w:r>
              <w:rPr>
                <w:rFonts w:hint="eastAsia" w:ascii="Times New Roman" w:hAnsi="Times New Roman" w:eastAsia="仿宋_GB2312"/>
                <w:color w:val="000000"/>
                <w:sz w:val="32"/>
                <w:szCs w:val="32"/>
                <w:highlight w:val="yellow"/>
              </w:rPr>
              <w:t>周岁及以下</w:t>
            </w:r>
            <w:r>
              <w:rPr>
                <w:rFonts w:ascii="Times New Roman" w:hAnsi="Times New Roman" w:eastAsia="仿宋_GB2312"/>
                <w:color w:val="000000"/>
                <w:sz w:val="32"/>
                <w:szCs w:val="32"/>
                <w:highlight w:val="yellow"/>
              </w:rPr>
              <w:t>”</w:t>
            </w:r>
            <w:r>
              <w:rPr>
                <w:rFonts w:hint="eastAsia" w:ascii="Times New Roman" w:hAnsi="Times New Roman" w:eastAsia="仿宋_GB2312"/>
                <w:color w:val="000000"/>
                <w:sz w:val="32"/>
                <w:szCs w:val="32"/>
                <w:highlight w:val="yellow"/>
              </w:rPr>
              <w:t>为</w:t>
            </w:r>
            <w:r>
              <w:rPr>
                <w:rFonts w:ascii="Times New Roman" w:hAnsi="Times New Roman" w:eastAsia="仿宋_GB2312"/>
                <w:color w:val="000000"/>
                <w:sz w:val="32"/>
                <w:szCs w:val="32"/>
                <w:highlight w:val="yellow"/>
              </w:rPr>
              <w:t>“197</w:t>
            </w:r>
            <w:r>
              <w:rPr>
                <w:rFonts w:hint="eastAsia" w:ascii="Times New Roman" w:hAnsi="Times New Roman" w:eastAsia="仿宋_GB2312"/>
                <w:color w:val="000000"/>
                <w:sz w:val="32"/>
                <w:szCs w:val="32"/>
                <w:highlight w:val="yellow"/>
                <w:lang w:val="en-US" w:eastAsia="zh-CN"/>
              </w:rPr>
              <w:t>7</w:t>
            </w:r>
            <w:r>
              <w:rPr>
                <w:rFonts w:hint="eastAsia" w:ascii="Times New Roman" w:hAnsi="Times New Roman" w:eastAsia="仿宋_GB2312"/>
                <w:color w:val="000000"/>
                <w:sz w:val="32"/>
                <w:szCs w:val="32"/>
                <w:highlight w:val="yellow"/>
              </w:rPr>
              <w:t>年</w:t>
            </w:r>
            <w:r>
              <w:rPr>
                <w:rFonts w:hint="eastAsia" w:ascii="Times New Roman" w:hAnsi="Times New Roman" w:eastAsia="仿宋_GB2312"/>
                <w:color w:val="000000"/>
                <w:sz w:val="32"/>
                <w:szCs w:val="32"/>
                <w:highlight w:val="yellow"/>
                <w:lang w:val="en-US" w:eastAsia="zh-CN"/>
              </w:rPr>
              <w:t>1</w:t>
            </w:r>
            <w:r>
              <w:rPr>
                <w:rFonts w:hint="eastAsia" w:ascii="Times New Roman" w:hAnsi="Times New Roman" w:eastAsia="仿宋_GB2312"/>
                <w:color w:val="000000"/>
                <w:sz w:val="32"/>
                <w:szCs w:val="32"/>
                <w:highlight w:val="yellow"/>
              </w:rPr>
              <w:t>月</w:t>
            </w:r>
            <w:r>
              <w:rPr>
                <w:rFonts w:ascii="Times New Roman" w:hAnsi="Times New Roman" w:eastAsia="仿宋_GB2312"/>
                <w:color w:val="000000"/>
                <w:sz w:val="32"/>
                <w:szCs w:val="32"/>
                <w:highlight w:val="yellow"/>
              </w:rPr>
              <w:t>1</w:t>
            </w:r>
            <w:r>
              <w:rPr>
                <w:rFonts w:hint="eastAsia" w:ascii="Times New Roman" w:hAnsi="Times New Roman" w:eastAsia="仿宋_GB2312"/>
                <w:color w:val="000000"/>
                <w:sz w:val="32"/>
                <w:szCs w:val="32"/>
                <w:highlight w:val="yellow"/>
              </w:rPr>
              <w:t>日（含）以后出生</w:t>
            </w:r>
            <w:r>
              <w:rPr>
                <w:rFonts w:hint="eastAsia" w:ascii="Times New Roman" w:hAnsi="Times New Roman" w:eastAsia="仿宋_GB2312" w:cs="Times New Roman"/>
                <w:color w:val="000000"/>
                <w:kern w:val="0"/>
                <w:sz w:val="32"/>
                <w:szCs w:val="32"/>
                <w:lang w:val="en-US" w:eastAsia="zh-CN"/>
              </w:rPr>
              <w:t>，企业职工养老保险（含灵活就业养老保险）缴满5年，可放宽至50周岁，缴满10年可放宽至55周岁。具有三级船长或三级轮机长以上等级证书，服从值班安排，需值夜班。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9" w:hRule="atLeast"/>
          <w:jc w:val="center"/>
        </w:trPr>
        <w:tc>
          <w:tcPr>
            <w:tcW w:w="1293"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船员兼执法辅助人员（002）</w:t>
            </w:r>
          </w:p>
        </w:tc>
        <w:tc>
          <w:tcPr>
            <w:tcW w:w="914"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1人</w:t>
            </w:r>
          </w:p>
        </w:tc>
        <w:tc>
          <w:tcPr>
            <w:tcW w:w="1513"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专科及以上学历</w:t>
            </w:r>
          </w:p>
        </w:tc>
        <w:tc>
          <w:tcPr>
            <w:tcW w:w="1029"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计算机类</w:t>
            </w:r>
            <w:bookmarkStart w:id="1" w:name="_GoBack"/>
            <w:bookmarkEnd w:id="1"/>
          </w:p>
        </w:tc>
        <w:tc>
          <w:tcPr>
            <w:tcW w:w="4570" w:type="dxa"/>
            <w:vAlign w:val="center"/>
          </w:tcPr>
          <w:p>
            <w:pPr>
              <w:spacing w:line="520" w:lineRule="exact"/>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年龄</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highlight w:val="yellow"/>
              </w:rPr>
              <w:t>“</w:t>
            </w:r>
            <w:r>
              <w:rPr>
                <w:rFonts w:hint="eastAsia" w:ascii="Times New Roman" w:hAnsi="Times New Roman" w:eastAsia="仿宋_GB2312"/>
                <w:color w:val="000000"/>
                <w:sz w:val="32"/>
                <w:szCs w:val="32"/>
                <w:highlight w:val="yellow"/>
                <w:lang w:val="en-US" w:eastAsia="zh-CN"/>
              </w:rPr>
              <w:t>3</w:t>
            </w:r>
            <w:r>
              <w:rPr>
                <w:rFonts w:ascii="Times New Roman" w:hAnsi="Times New Roman" w:eastAsia="仿宋_GB2312"/>
                <w:color w:val="000000"/>
                <w:sz w:val="32"/>
                <w:szCs w:val="32"/>
                <w:highlight w:val="yellow"/>
              </w:rPr>
              <w:t>5</w:t>
            </w:r>
            <w:r>
              <w:rPr>
                <w:rFonts w:hint="eastAsia" w:ascii="Times New Roman" w:hAnsi="Times New Roman" w:eastAsia="仿宋_GB2312"/>
                <w:color w:val="000000"/>
                <w:sz w:val="32"/>
                <w:szCs w:val="32"/>
                <w:highlight w:val="yellow"/>
              </w:rPr>
              <w:t>周岁及以下</w:t>
            </w:r>
            <w:r>
              <w:rPr>
                <w:rFonts w:ascii="Times New Roman" w:hAnsi="Times New Roman" w:eastAsia="仿宋_GB2312"/>
                <w:color w:val="000000"/>
                <w:sz w:val="32"/>
                <w:szCs w:val="32"/>
                <w:highlight w:val="yellow"/>
              </w:rPr>
              <w:t>”</w:t>
            </w:r>
            <w:r>
              <w:rPr>
                <w:rFonts w:hint="eastAsia" w:ascii="Times New Roman" w:hAnsi="Times New Roman" w:eastAsia="仿宋_GB2312"/>
                <w:color w:val="000000"/>
                <w:sz w:val="32"/>
                <w:szCs w:val="32"/>
                <w:highlight w:val="yellow"/>
              </w:rPr>
              <w:t>为</w:t>
            </w:r>
            <w:r>
              <w:rPr>
                <w:rFonts w:ascii="Times New Roman" w:hAnsi="Times New Roman" w:eastAsia="仿宋_GB2312"/>
                <w:color w:val="000000"/>
                <w:sz w:val="32"/>
                <w:szCs w:val="32"/>
                <w:highlight w:val="yellow"/>
              </w:rPr>
              <w:t>“19</w:t>
            </w:r>
            <w:r>
              <w:rPr>
                <w:rFonts w:hint="eastAsia" w:ascii="Times New Roman" w:hAnsi="Times New Roman" w:eastAsia="仿宋_GB2312"/>
                <w:color w:val="000000"/>
                <w:sz w:val="32"/>
                <w:szCs w:val="32"/>
                <w:highlight w:val="yellow"/>
                <w:lang w:val="en-US" w:eastAsia="zh-CN"/>
              </w:rPr>
              <w:t>87</w:t>
            </w:r>
            <w:r>
              <w:rPr>
                <w:rFonts w:hint="eastAsia" w:ascii="Times New Roman" w:hAnsi="Times New Roman" w:eastAsia="仿宋_GB2312"/>
                <w:color w:val="000000"/>
                <w:sz w:val="32"/>
                <w:szCs w:val="32"/>
                <w:highlight w:val="yellow"/>
              </w:rPr>
              <w:t>年</w:t>
            </w:r>
            <w:r>
              <w:rPr>
                <w:rFonts w:hint="eastAsia" w:ascii="Times New Roman" w:hAnsi="Times New Roman" w:eastAsia="仿宋_GB2312"/>
                <w:color w:val="000000"/>
                <w:sz w:val="32"/>
                <w:szCs w:val="32"/>
                <w:highlight w:val="yellow"/>
                <w:lang w:val="en-US" w:eastAsia="zh-CN"/>
              </w:rPr>
              <w:t>1</w:t>
            </w:r>
            <w:r>
              <w:rPr>
                <w:rFonts w:hint="eastAsia" w:ascii="Times New Roman" w:hAnsi="Times New Roman" w:eastAsia="仿宋_GB2312"/>
                <w:color w:val="000000"/>
                <w:sz w:val="32"/>
                <w:szCs w:val="32"/>
                <w:highlight w:val="yellow"/>
              </w:rPr>
              <w:t>月</w:t>
            </w:r>
            <w:r>
              <w:rPr>
                <w:rFonts w:ascii="Times New Roman" w:hAnsi="Times New Roman" w:eastAsia="仿宋_GB2312"/>
                <w:color w:val="000000"/>
                <w:sz w:val="32"/>
                <w:szCs w:val="32"/>
                <w:highlight w:val="yellow"/>
              </w:rPr>
              <w:t>1</w:t>
            </w:r>
            <w:r>
              <w:rPr>
                <w:rFonts w:hint="eastAsia" w:ascii="Times New Roman" w:hAnsi="Times New Roman" w:eastAsia="仿宋_GB2312"/>
                <w:color w:val="000000"/>
                <w:sz w:val="32"/>
                <w:szCs w:val="32"/>
                <w:highlight w:val="yellow"/>
              </w:rPr>
              <w:t>日（含）以后出生</w:t>
            </w:r>
            <w:r>
              <w:rPr>
                <w:rFonts w:ascii="Times New Roman" w:hAnsi="Times New Roman" w:eastAsia="仿宋_GB2312"/>
                <w:color w:val="000000"/>
                <w:sz w:val="32"/>
                <w:szCs w:val="32"/>
                <w:highlight w:val="yellow"/>
              </w:rPr>
              <w:t>”</w:t>
            </w:r>
            <w:r>
              <w:rPr>
                <w:rFonts w:hint="eastAsia" w:ascii="Times New Roman" w:hAnsi="Times New Roman" w:eastAsia="仿宋_GB2312" w:cs="Times New Roman"/>
                <w:color w:val="000000"/>
                <w:kern w:val="0"/>
                <w:sz w:val="32"/>
                <w:szCs w:val="32"/>
                <w:lang w:val="en-US" w:eastAsia="zh-CN"/>
              </w:rPr>
              <w:t>。</w:t>
            </w:r>
            <w:r>
              <w:rPr>
                <w:rFonts w:hint="eastAsia" w:ascii="Times New Roman" w:hAnsi="Times New Roman" w:eastAsia="仿宋_GB2312" w:cs="Times New Roman"/>
                <w:color w:val="000000"/>
                <w:kern w:val="0"/>
                <w:sz w:val="32"/>
                <w:szCs w:val="32"/>
                <w:highlight w:val="yellow"/>
                <w:lang w:val="en-US" w:eastAsia="zh-CN"/>
              </w:rPr>
              <w:t>暂无轮机岗位证书人员在入职后应自费取得相关等级证书，</w:t>
            </w:r>
            <w:r>
              <w:rPr>
                <w:rFonts w:hint="eastAsia" w:ascii="Times New Roman" w:hAnsi="Times New Roman" w:eastAsia="仿宋_GB2312" w:cs="Times New Roman"/>
                <w:color w:val="000000"/>
                <w:kern w:val="0"/>
                <w:sz w:val="32"/>
                <w:szCs w:val="32"/>
                <w:lang w:val="en-US" w:eastAsia="zh-CN"/>
              </w:rPr>
              <w:t>服从值班安排，需值夜班。</w:t>
            </w:r>
          </w:p>
        </w:tc>
      </w:tr>
    </w:tbl>
    <w:p/>
    <w:p>
      <w:pPr>
        <w:spacing w:line="520" w:lineRule="exact"/>
        <w:ind w:left="6078" w:leftChars="1" w:right="640" w:hanging="6076" w:hangingChars="1899"/>
        <w:jc w:val="center"/>
        <w:rPr>
          <w:rFonts w:hint="eastAsia" w:ascii="Times New Roman" w:hAnsi="Times New Roman" w:eastAsia="仿宋_GB2312"/>
          <w:sz w:val="32"/>
          <w:szCs w:val="32"/>
        </w:rPr>
      </w:pPr>
    </w:p>
    <w:p>
      <w:pPr>
        <w:spacing w:line="520" w:lineRule="exact"/>
        <w:ind w:left="6078" w:leftChars="1" w:right="640" w:hanging="6076" w:hangingChars="1899"/>
        <w:jc w:val="center"/>
        <w:rPr>
          <w:rFonts w:hint="eastAsia" w:ascii="Times New Roman" w:hAnsi="Times New Roman" w:eastAsia="仿宋_GB2312"/>
          <w:sz w:val="32"/>
          <w:szCs w:val="32"/>
        </w:rPr>
      </w:pPr>
    </w:p>
    <w:p>
      <w:pPr>
        <w:spacing w:line="520" w:lineRule="exact"/>
        <w:ind w:left="6078" w:leftChars="1" w:right="640" w:hanging="6076" w:hangingChars="1899"/>
        <w:jc w:val="center"/>
        <w:rPr>
          <w:rFonts w:hint="eastAsia" w:ascii="Times New Roman" w:hAnsi="Times New Roman" w:eastAsia="仿宋_GB2312"/>
          <w:sz w:val="32"/>
          <w:szCs w:val="32"/>
        </w:rPr>
      </w:pPr>
    </w:p>
    <w:p>
      <w:pPr>
        <w:pStyle w:val="2"/>
        <w:rPr>
          <w:rFonts w:hint="eastAsia"/>
        </w:rPr>
      </w:pPr>
    </w:p>
    <w:p>
      <w:pPr>
        <w:spacing w:line="520" w:lineRule="exact"/>
        <w:ind w:left="6078" w:leftChars="1" w:right="640" w:hanging="6076" w:hangingChars="1899"/>
        <w:jc w:val="center"/>
        <w:rPr>
          <w:rFonts w:hint="eastAsia" w:ascii="Times New Roman" w:hAnsi="Times New Roman" w:eastAsia="仿宋_GB2312"/>
          <w:sz w:val="32"/>
          <w:szCs w:val="32"/>
        </w:rPr>
      </w:pPr>
    </w:p>
    <w:p>
      <w:pPr>
        <w:rPr>
          <w:rFonts w:hint="eastAsia" w:ascii="宋体" w:hAnsi="宋体" w:cs="宋体"/>
          <w:color w:val="000000"/>
          <w:kern w:val="0"/>
          <w:sz w:val="28"/>
          <w:szCs w:val="28"/>
        </w:rPr>
      </w:pPr>
      <w:r>
        <w:rPr>
          <w:rFonts w:hint="eastAsia" w:ascii="宋体" w:hAnsi="宋体" w:cs="宋体"/>
          <w:color w:val="000000"/>
          <w:kern w:val="0"/>
          <w:sz w:val="28"/>
          <w:szCs w:val="28"/>
        </w:rPr>
        <w:t>附件2</w:t>
      </w:r>
    </w:p>
    <w:p>
      <w:pPr>
        <w:widowControl/>
        <w:spacing w:line="400" w:lineRule="exact"/>
        <w:jc w:val="center"/>
        <w:rPr>
          <w:rFonts w:hint="eastAsia" w:ascii="宋体" w:hAnsi="宋体"/>
          <w:spacing w:val="-20"/>
          <w:sz w:val="36"/>
          <w:szCs w:val="36"/>
        </w:rPr>
      </w:pPr>
      <w:r>
        <w:rPr>
          <w:rFonts w:hint="eastAsia" w:ascii="宋体" w:hAnsi="宋体"/>
          <w:spacing w:val="-20"/>
          <w:sz w:val="36"/>
          <w:szCs w:val="36"/>
        </w:rPr>
        <w:t>报名登记表</w:t>
      </w:r>
    </w:p>
    <w:p>
      <w:pPr>
        <w:spacing w:line="400" w:lineRule="exact"/>
        <w:rPr>
          <w:rFonts w:hint="eastAsia" w:ascii="宋体" w:hAnsi="宋体" w:cs="宋体"/>
          <w:color w:val="000000"/>
          <w:kern w:val="0"/>
          <w:sz w:val="28"/>
          <w:szCs w:val="28"/>
        </w:rPr>
      </w:pPr>
      <w:r>
        <w:rPr>
          <w:rFonts w:hint="eastAsia" w:ascii="宋体" w:hAnsi="宋体" w:cs="宋体"/>
          <w:color w:val="000000"/>
          <w:kern w:val="0"/>
          <w:sz w:val="28"/>
          <w:szCs w:val="28"/>
        </w:rPr>
        <w:t>报考单位名称及代码：</w:t>
      </w:r>
    </w:p>
    <w:tbl>
      <w:tblPr>
        <w:tblW w:w="93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8"/>
        <w:gridCol w:w="496"/>
        <w:gridCol w:w="797"/>
        <w:gridCol w:w="219"/>
        <w:gridCol w:w="477"/>
        <w:gridCol w:w="418"/>
        <w:gridCol w:w="20"/>
        <w:gridCol w:w="1125"/>
        <w:gridCol w:w="60"/>
        <w:gridCol w:w="174"/>
        <w:gridCol w:w="607"/>
        <w:gridCol w:w="380"/>
        <w:gridCol w:w="343"/>
        <w:gridCol w:w="270"/>
        <w:gridCol w:w="992"/>
        <w:gridCol w:w="180"/>
        <w:gridCol w:w="121"/>
        <w:gridCol w:w="1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758"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293" w:type="dxa"/>
            <w:gridSpan w:val="2"/>
            <w:tcBorders>
              <w:top w:val="single" w:color="auto"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114" w:type="dxa"/>
            <w:gridSpan w:val="3"/>
            <w:tcBorders>
              <w:top w:val="single" w:color="auto"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性别</w:t>
            </w:r>
          </w:p>
        </w:tc>
        <w:tc>
          <w:tcPr>
            <w:tcW w:w="1205"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161"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民 族</w:t>
            </w:r>
          </w:p>
        </w:tc>
        <w:tc>
          <w:tcPr>
            <w:tcW w:w="1785"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2016" w:type="dxa"/>
            <w:gridSpan w:val="2"/>
            <w:vMerge w:val="restart"/>
            <w:tcBorders>
              <w:top w:val="single" w:color="000000" w:sz="4" w:space="0"/>
              <w:left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758" w:type="dxa"/>
            <w:tcBorders>
              <w:top w:val="nil"/>
              <w:left w:val="single" w:color="000000" w:sz="4" w:space="0"/>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出生</w:t>
            </w:r>
          </w:p>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年月</w:t>
            </w:r>
          </w:p>
        </w:tc>
        <w:tc>
          <w:tcPr>
            <w:tcW w:w="1293" w:type="dxa"/>
            <w:gridSpan w:val="2"/>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114"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参加工作</w:t>
            </w:r>
          </w:p>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时    间</w:t>
            </w:r>
          </w:p>
        </w:tc>
        <w:tc>
          <w:tcPr>
            <w:tcW w:w="1205"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161"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户  籍</w:t>
            </w:r>
          </w:p>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所在地</w:t>
            </w:r>
          </w:p>
        </w:tc>
        <w:tc>
          <w:tcPr>
            <w:tcW w:w="1785"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2016" w:type="dxa"/>
            <w:gridSpan w:val="2"/>
            <w:vMerge w:val="continue"/>
            <w:tcBorders>
              <w:left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758" w:type="dxa"/>
            <w:tcBorders>
              <w:top w:val="nil"/>
              <w:left w:val="single" w:color="000000" w:sz="4" w:space="0"/>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政治</w:t>
            </w:r>
          </w:p>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面貌</w:t>
            </w:r>
          </w:p>
        </w:tc>
        <w:tc>
          <w:tcPr>
            <w:tcW w:w="1293" w:type="dxa"/>
            <w:gridSpan w:val="2"/>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p>
        </w:tc>
        <w:tc>
          <w:tcPr>
            <w:tcW w:w="1114"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婚姻</w:t>
            </w:r>
          </w:p>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状况</w:t>
            </w:r>
          </w:p>
        </w:tc>
        <w:tc>
          <w:tcPr>
            <w:tcW w:w="1205"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p>
        </w:tc>
        <w:tc>
          <w:tcPr>
            <w:tcW w:w="1161"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有何特长</w:t>
            </w:r>
          </w:p>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业余爱好</w:t>
            </w:r>
          </w:p>
        </w:tc>
        <w:tc>
          <w:tcPr>
            <w:tcW w:w="1785"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p>
        </w:tc>
        <w:tc>
          <w:tcPr>
            <w:tcW w:w="2016" w:type="dxa"/>
            <w:gridSpan w:val="2"/>
            <w:vMerge w:val="continue"/>
            <w:tcBorders>
              <w:left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758" w:type="dxa"/>
            <w:tcBorders>
              <w:top w:val="single" w:color="000000" w:sz="4" w:space="0"/>
              <w:left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学 历学 位</w:t>
            </w:r>
          </w:p>
        </w:tc>
        <w:tc>
          <w:tcPr>
            <w:tcW w:w="2427" w:type="dxa"/>
            <w:gridSpan w:val="6"/>
            <w:tcBorders>
              <w:top w:val="single" w:color="000000" w:sz="4" w:space="0"/>
              <w:left w:val="nil"/>
              <w:bottom w:val="single" w:color="000000" w:sz="4" w:space="0"/>
              <w:right w:val="single" w:color="auto" w:sz="4" w:space="0"/>
            </w:tcBorders>
            <w:vAlign w:val="center"/>
          </w:tcPr>
          <w:p>
            <w:pPr>
              <w:spacing w:line="0" w:lineRule="atLeast"/>
              <w:rPr>
                <w:rFonts w:hint="eastAsia" w:ascii="宋体" w:hAnsi="宋体" w:cs="宋体"/>
                <w:color w:val="000000"/>
                <w:kern w:val="0"/>
                <w:szCs w:val="21"/>
              </w:rPr>
            </w:pPr>
          </w:p>
        </w:tc>
        <w:tc>
          <w:tcPr>
            <w:tcW w:w="1359" w:type="dxa"/>
            <w:gridSpan w:val="3"/>
            <w:tcBorders>
              <w:top w:val="single" w:color="000000" w:sz="4" w:space="0"/>
              <w:left w:val="single" w:color="auto" w:sz="4" w:space="0"/>
              <w:bottom w:val="single" w:color="000000" w:sz="4" w:space="0"/>
              <w:right w:val="single" w:color="auto" w:sz="4" w:space="0"/>
            </w:tcBorders>
            <w:vAlign w:val="center"/>
          </w:tcPr>
          <w:p>
            <w:pPr>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毕业院校</w:t>
            </w:r>
          </w:p>
          <w:p>
            <w:pPr>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系及专业</w:t>
            </w:r>
          </w:p>
        </w:tc>
        <w:tc>
          <w:tcPr>
            <w:tcW w:w="2772" w:type="dxa"/>
            <w:gridSpan w:val="6"/>
            <w:tcBorders>
              <w:top w:val="single" w:color="000000" w:sz="4" w:space="0"/>
              <w:left w:val="single" w:color="auto" w:sz="4" w:space="0"/>
              <w:bottom w:val="single" w:color="000000" w:sz="4" w:space="0"/>
              <w:right w:val="single" w:color="000000" w:sz="4" w:space="0"/>
            </w:tcBorders>
            <w:vAlign w:val="center"/>
          </w:tcPr>
          <w:p>
            <w:pPr>
              <w:spacing w:line="0" w:lineRule="atLeast"/>
              <w:jc w:val="center"/>
              <w:rPr>
                <w:rFonts w:ascii="宋体" w:hAnsi="宋体" w:cs="宋体"/>
                <w:color w:val="000000"/>
                <w:kern w:val="0"/>
                <w:szCs w:val="21"/>
              </w:rPr>
            </w:pPr>
          </w:p>
        </w:tc>
        <w:tc>
          <w:tcPr>
            <w:tcW w:w="2016" w:type="dxa"/>
            <w:gridSpan w:val="2"/>
            <w:vMerge w:val="continue"/>
            <w:tcBorders>
              <w:left w:val="single" w:color="000000" w:sz="4" w:space="0"/>
              <w:right w:val="single" w:color="auto" w:sz="4" w:space="0"/>
            </w:tcBorders>
            <w:vAlign w:val="center"/>
          </w:tcPr>
          <w:p>
            <w:pPr>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227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掌握何种外语及程度</w:t>
            </w:r>
          </w:p>
        </w:tc>
        <w:tc>
          <w:tcPr>
            <w:tcW w:w="2100" w:type="dxa"/>
            <w:gridSpan w:val="5"/>
            <w:tcBorders>
              <w:top w:val="single" w:color="000000" w:sz="4" w:space="0"/>
              <w:left w:val="nil"/>
              <w:bottom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p>
        </w:tc>
        <w:tc>
          <w:tcPr>
            <w:tcW w:w="1774" w:type="dxa"/>
            <w:gridSpan w:val="5"/>
            <w:tcBorders>
              <w:top w:val="single" w:color="000000" w:sz="4" w:space="0"/>
              <w:left w:val="single" w:color="auto"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计算机掌握程度</w:t>
            </w:r>
          </w:p>
        </w:tc>
        <w:tc>
          <w:tcPr>
            <w:tcW w:w="3188" w:type="dxa"/>
            <w:gridSpan w:val="4"/>
            <w:tcBorders>
              <w:top w:val="single" w:color="000000" w:sz="4" w:space="0"/>
              <w:left w:val="nil"/>
              <w:bottom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身份证号</w:t>
            </w:r>
          </w:p>
        </w:tc>
        <w:tc>
          <w:tcPr>
            <w:tcW w:w="3116" w:type="dxa"/>
            <w:gridSpan w:val="7"/>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781" w:type="dxa"/>
            <w:gridSpan w:val="2"/>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身高（CM）</w:t>
            </w:r>
          </w:p>
        </w:tc>
        <w:tc>
          <w:tcPr>
            <w:tcW w:w="9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992"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身体</w:t>
            </w:r>
          </w:p>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状况</w:t>
            </w:r>
          </w:p>
        </w:tc>
        <w:tc>
          <w:tcPr>
            <w:tcW w:w="2196" w:type="dxa"/>
            <w:gridSpan w:val="3"/>
            <w:tcBorders>
              <w:top w:val="nil"/>
              <w:left w:val="nil"/>
              <w:bottom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现在单位</w:t>
            </w:r>
          </w:p>
        </w:tc>
        <w:tc>
          <w:tcPr>
            <w:tcW w:w="4890" w:type="dxa"/>
            <w:gridSpan w:val="12"/>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992"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家庭</w:t>
            </w:r>
          </w:p>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住址</w:t>
            </w:r>
          </w:p>
        </w:tc>
        <w:tc>
          <w:tcPr>
            <w:tcW w:w="2196" w:type="dxa"/>
            <w:gridSpan w:val="3"/>
            <w:tcBorders>
              <w:top w:val="nil"/>
              <w:left w:val="nil"/>
              <w:bottom w:val="single" w:color="000000" w:sz="4" w:space="0"/>
              <w:right w:val="single" w:color="auto"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9" w:hRule="atLeast"/>
        </w:trPr>
        <w:tc>
          <w:tcPr>
            <w:tcW w:w="125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本人联系</w:t>
            </w:r>
          </w:p>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方    式</w:t>
            </w:r>
          </w:p>
        </w:tc>
        <w:tc>
          <w:tcPr>
            <w:tcW w:w="8078" w:type="dxa"/>
            <w:gridSpan w:val="16"/>
            <w:tcBorders>
              <w:top w:val="single" w:color="000000" w:sz="4" w:space="0"/>
              <w:left w:val="nil"/>
              <w:bottom w:val="single" w:color="000000" w:sz="4" w:space="0"/>
              <w:right w:val="single" w:color="000000" w:sz="4" w:space="0"/>
            </w:tcBorders>
            <w:vAlign w:val="center"/>
          </w:tcPr>
          <w:p>
            <w:pPr>
              <w:widowControl/>
              <w:spacing w:line="0" w:lineRule="atLeast"/>
              <w:rPr>
                <w:rFonts w:ascii="宋体" w:hAnsi="宋体" w:cs="宋体"/>
                <w:color w:val="000000"/>
                <w:kern w:val="0"/>
                <w:szCs w:val="21"/>
              </w:rPr>
            </w:pPr>
            <w:r>
              <w:rPr>
                <w:rFonts w:hint="eastAsia" w:ascii="宋体" w:hAnsi="宋体" w:cs="宋体"/>
                <w:color w:val="000000"/>
                <w:kern w:val="0"/>
                <w:szCs w:val="21"/>
              </w:rPr>
              <w:t>手机：                 电子邮件：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2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家庭成员及社会关系</w:t>
            </w: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关系</w:t>
            </w: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工作单位</w:t>
            </w: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职务</w:t>
            </w: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2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hint="eastAsia" w:ascii="宋体" w:hAnsi="宋体" w:cs="宋体"/>
                <w:color w:val="000000"/>
                <w:kern w:val="0"/>
                <w:szCs w:val="21"/>
              </w:rPr>
            </w:pPr>
            <w:r>
              <w:rPr>
                <w:rFonts w:hint="eastAsia" w:ascii="宋体" w:hAnsi="宋体" w:cs="宋体"/>
                <w:color w:val="000000"/>
                <w:kern w:val="0"/>
                <w:szCs w:val="21"/>
              </w:rPr>
              <w:t>工作</w:t>
            </w:r>
          </w:p>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经历</w:t>
            </w: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起至年月</w:t>
            </w:r>
          </w:p>
        </w:tc>
        <w:tc>
          <w:tcPr>
            <w:tcW w:w="3127" w:type="dxa"/>
            <w:gridSpan w:val="8"/>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工作单位</w:t>
            </w: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岗位或职务</w:t>
            </w: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离职原因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3127" w:type="dxa"/>
            <w:gridSpan w:val="8"/>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3127" w:type="dxa"/>
            <w:gridSpan w:val="8"/>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3127" w:type="dxa"/>
            <w:gridSpan w:val="8"/>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1254"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教育背景及培训经历（大学开始向上填写）</w:t>
            </w: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起至年月</w:t>
            </w: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学校名称</w:t>
            </w: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学历</w:t>
            </w: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所学专业</w:t>
            </w: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r>
              <w:rPr>
                <w:rFonts w:hint="eastAsia" w:ascii="宋体" w:hAnsi="宋体" w:cs="宋体"/>
                <w:color w:val="000000"/>
                <w:kern w:val="0"/>
                <w:szCs w:val="21"/>
              </w:rPr>
              <w:t>学制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 w:hRule="atLeast"/>
        </w:trPr>
        <w:tc>
          <w:tcPr>
            <w:tcW w:w="125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49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3"/>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4" w:type="dxa"/>
            <w:gridSpan w:val="5"/>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563" w:type="dxa"/>
            <w:gridSpan w:val="4"/>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c>
          <w:tcPr>
            <w:tcW w:w="1895" w:type="dxa"/>
            <w:tcBorders>
              <w:top w:val="single" w:color="000000" w:sz="4" w:space="0"/>
              <w:left w:val="nil"/>
              <w:bottom w:val="single" w:color="000000" w:sz="4" w:space="0"/>
              <w:right w:val="single" w:color="000000" w:sz="4" w:space="0"/>
            </w:tcBorders>
            <w:vAlign w:val="center"/>
          </w:tcPr>
          <w:p>
            <w:pPr>
              <w:widowControl/>
              <w:spacing w:line="0" w:lineRule="atLeast"/>
              <w:jc w:val="center"/>
              <w:rPr>
                <w:rFonts w:ascii="宋体" w:hAnsi="宋体" w:cs="宋体"/>
                <w:color w:val="000000"/>
                <w:kern w:val="0"/>
                <w:szCs w:val="21"/>
              </w:rPr>
            </w:pPr>
          </w:p>
        </w:tc>
      </w:tr>
    </w:tbl>
    <w:p>
      <w:pPr>
        <w:pStyle w:val="5"/>
        <w:shd w:val="clear" w:color="auto" w:fill="FFFFFF"/>
        <w:spacing w:before="0" w:beforeAutospacing="0" w:after="0" w:afterAutospacing="0" w:line="405" w:lineRule="atLeast"/>
        <w:ind w:firstLine="360" w:firstLineChars="150"/>
      </w:pPr>
      <w:r>
        <w:rPr>
          <w:rFonts w:hint="eastAsia"/>
        </w:rPr>
        <w:t>备注：此表可自行添加行；考生提供的</w:t>
      </w:r>
      <w:r>
        <w:t>所有报名资料恕不退还</w:t>
      </w:r>
      <w:r>
        <w:rPr>
          <w:rFonts w:hint="eastAsia"/>
        </w:rPr>
        <w:t>。</w:t>
      </w:r>
    </w:p>
    <w:p>
      <w:pPr>
        <w:spacing w:line="520" w:lineRule="exact"/>
        <w:rPr>
          <w:rFonts w:ascii="宋体"/>
          <w:sz w:val="32"/>
          <w:szCs w:val="32"/>
        </w:rPr>
      </w:pPr>
      <w:r>
        <w:rPr>
          <w:rFonts w:hint="eastAsia" w:ascii="宋体" w:hAnsi="宋体"/>
          <w:sz w:val="32"/>
          <w:szCs w:val="32"/>
        </w:rPr>
        <w:t>附件</w:t>
      </w:r>
      <w:r>
        <w:rPr>
          <w:rFonts w:ascii="宋体" w:hAnsi="宋体"/>
          <w:sz w:val="32"/>
          <w:szCs w:val="32"/>
        </w:rPr>
        <w:t>3</w:t>
      </w:r>
    </w:p>
    <w:p>
      <w:pPr>
        <w:widowControl/>
        <w:spacing w:line="520" w:lineRule="exact"/>
        <w:jc w:val="center"/>
        <w:rPr>
          <w:rFonts w:ascii="宋体" w:hAnsi="宋体" w:eastAsia="宋体"/>
          <w:b/>
          <w:spacing w:val="-20"/>
          <w:sz w:val="44"/>
          <w:szCs w:val="44"/>
        </w:rPr>
      </w:pPr>
      <w:r>
        <w:rPr>
          <w:rFonts w:hint="eastAsia" w:ascii="宋体" w:hAnsi="宋体" w:eastAsia="宋体"/>
          <w:b/>
          <w:spacing w:val="-20"/>
          <w:sz w:val="44"/>
          <w:szCs w:val="44"/>
        </w:rPr>
        <w:t>报考诚信承诺书</w:t>
      </w:r>
    </w:p>
    <w:p>
      <w:pPr>
        <w:spacing w:line="520" w:lineRule="exact"/>
        <w:rPr>
          <w:rFonts w:ascii="仿宋_GB2312" w:eastAsia="仿宋_GB2312"/>
          <w:color w:val="000000"/>
          <w:sz w:val="32"/>
          <w:szCs w:val="32"/>
        </w:rPr>
      </w:pPr>
    </w:p>
    <w:p>
      <w:pPr>
        <w:spacing w:line="52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我已仔细阅读《</w:t>
      </w:r>
      <w:r>
        <w:rPr>
          <w:rFonts w:hint="eastAsia" w:ascii="仿宋_GB2312" w:eastAsia="仿宋_GB2312" w:cs="Times New Roman"/>
          <w:color w:val="000000"/>
          <w:sz w:val="32"/>
          <w:szCs w:val="32"/>
        </w:rPr>
        <w:t>马鞍山市水政监察支队公开招聘编外聘用人员</w:t>
      </w:r>
      <w:r>
        <w:rPr>
          <w:rFonts w:hint="eastAsia" w:ascii="仿宋_GB2312" w:eastAsia="仿宋_GB2312" w:cs="Times New Roman"/>
          <w:color w:val="000000"/>
          <w:sz w:val="32"/>
          <w:szCs w:val="32"/>
          <w:lang w:val="en-US" w:eastAsia="zh-CN"/>
        </w:rPr>
        <w:t>招聘</w:t>
      </w:r>
      <w:r>
        <w:rPr>
          <w:rFonts w:hint="eastAsia" w:ascii="仿宋_GB2312" w:eastAsia="仿宋_GB2312" w:cs="Times New Roman"/>
          <w:color w:val="000000"/>
          <w:sz w:val="32"/>
          <w:szCs w:val="32"/>
        </w:rPr>
        <w:t>公告</w:t>
      </w:r>
      <w:r>
        <w:rPr>
          <w:rFonts w:hint="eastAsia" w:ascii="仿宋_GB2312" w:eastAsia="仿宋_GB2312"/>
          <w:color w:val="000000"/>
          <w:sz w:val="32"/>
          <w:szCs w:val="32"/>
        </w:rPr>
        <w:t>》，理解其内容，符合报考条件。</w:t>
      </w:r>
    </w:p>
    <w:p>
      <w:pPr>
        <w:spacing w:line="52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我郑重承诺：</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一、本人自觉遵守本次考试录用的各项规定，所提供的个人信息、证明材料、证件等均真实、准确。</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二、本人所填报名信息准确、有效，并对照公告与本人情况认真核对无误。凭本人准考证、身份证参加考试。对因填写错误及缺失证件所造成的后果，本人自愿承担责任。</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三、对于有报考专业要求的职位，保证做到对本人所学专业与职位专业要求认真核对，不符合要求的决不报考。</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四、诚实守信，严守纪律。认真履行报考人员的义务。对因提供有关信息证件不真实或违反有关纪律规定所造成的后果，本人自愿承担相应的责任。</w:t>
      </w:r>
    </w:p>
    <w:p>
      <w:pPr>
        <w:spacing w:line="520" w:lineRule="exact"/>
        <w:rPr>
          <w:rFonts w:ascii="仿宋_GB2312" w:eastAsia="仿宋_GB2312"/>
          <w:color w:val="000000"/>
          <w:sz w:val="32"/>
          <w:szCs w:val="32"/>
        </w:rPr>
      </w:pPr>
      <w:r>
        <w:rPr>
          <w:rFonts w:hint="eastAsia" w:ascii="仿宋_GB2312" w:eastAsia="仿宋_GB2312"/>
          <w:color w:val="000000"/>
          <w:sz w:val="32"/>
          <w:szCs w:val="32"/>
        </w:rPr>
        <w:t>五、本人承诺身体健康，无重大疾病史。</w:t>
      </w:r>
    </w:p>
    <w:p>
      <w:pPr>
        <w:spacing w:line="520" w:lineRule="exact"/>
        <w:rPr>
          <w:rFonts w:ascii="仿宋_GB2312" w:eastAsia="仿宋_GB2312"/>
          <w:color w:val="000000"/>
          <w:sz w:val="32"/>
          <w:szCs w:val="32"/>
        </w:rPr>
      </w:pPr>
    </w:p>
    <w:p>
      <w:pPr>
        <w:spacing w:line="520" w:lineRule="exact"/>
        <w:rPr>
          <w:rFonts w:ascii="仿宋_GB2312" w:eastAsia="仿宋_GB2312"/>
          <w:color w:val="000000"/>
          <w:sz w:val="32"/>
          <w:szCs w:val="32"/>
        </w:rPr>
      </w:pPr>
    </w:p>
    <w:p>
      <w:pPr>
        <w:spacing w:line="520" w:lineRule="exact"/>
        <w:ind w:firstLine="4320" w:firstLineChars="1350"/>
        <w:rPr>
          <w:rFonts w:ascii="仿宋_GB2312" w:eastAsia="仿宋_GB2312"/>
          <w:color w:val="000000"/>
          <w:sz w:val="32"/>
          <w:szCs w:val="32"/>
        </w:rPr>
      </w:pPr>
      <w:r>
        <w:rPr>
          <w:rFonts w:hint="eastAsia" w:ascii="仿宋_GB2312" w:eastAsia="仿宋_GB2312"/>
          <w:color w:val="000000"/>
          <w:sz w:val="32"/>
          <w:szCs w:val="32"/>
        </w:rPr>
        <w:t>报考者本人签名：</w:t>
      </w:r>
    </w:p>
    <w:p>
      <w:pPr>
        <w:spacing w:line="520" w:lineRule="exact"/>
        <w:ind w:firstLine="4320" w:firstLineChars="1350"/>
        <w:rPr>
          <w:rFonts w:ascii="仿宋_GB2312" w:eastAsia="仿宋_GB2312"/>
          <w:color w:val="000000"/>
          <w:sz w:val="32"/>
          <w:szCs w:val="32"/>
        </w:rPr>
      </w:pPr>
      <w:r>
        <w:rPr>
          <w:rFonts w:hint="eastAsia" w:ascii="仿宋_GB2312" w:eastAsia="仿宋_GB2312"/>
          <w:color w:val="000000"/>
          <w:sz w:val="32"/>
          <w:szCs w:val="32"/>
        </w:rPr>
        <w:t>本人身份证号码：</w:t>
      </w:r>
    </w:p>
    <w:p>
      <w:pPr>
        <w:spacing w:line="520" w:lineRule="exact"/>
        <w:rPr>
          <w:rFonts w:ascii="仿宋_GB2312" w:eastAsia="仿宋_GB2312"/>
          <w:color w:val="000000"/>
          <w:sz w:val="32"/>
          <w:szCs w:val="32"/>
        </w:rPr>
      </w:pPr>
    </w:p>
    <w:p>
      <w:pPr>
        <w:spacing w:line="520" w:lineRule="exact"/>
        <w:ind w:firstLine="4480" w:firstLineChars="1400"/>
        <w:rPr>
          <w:rFonts w:ascii="Times New Roman" w:hAnsi="Times New Roman" w:eastAsia="仿宋_GB2312"/>
          <w:sz w:val="32"/>
          <w:szCs w:val="32"/>
        </w:rPr>
      </w:pPr>
      <w:r>
        <w:rPr>
          <w:rFonts w:hint="eastAsia" w:ascii="仿宋_GB2312" w:eastAsia="仿宋_GB2312"/>
          <w:color w:val="000000"/>
          <w:sz w:val="32"/>
          <w:szCs w:val="32"/>
        </w:rPr>
        <w:t>二</w:t>
      </w:r>
      <w:r>
        <w:rPr>
          <w:rFonts w:hint="eastAsia" w:ascii="仿宋_GB2312"/>
          <w:color w:val="000000"/>
          <w:sz w:val="32"/>
          <w:szCs w:val="32"/>
        </w:rPr>
        <w:t>〇</w:t>
      </w:r>
      <w:r>
        <w:rPr>
          <w:rFonts w:hint="eastAsia" w:ascii="仿宋_GB2312" w:eastAsia="仿宋_GB2312"/>
          <w:color w:val="000000"/>
          <w:sz w:val="32"/>
          <w:szCs w:val="32"/>
        </w:rPr>
        <w:t>二</w:t>
      </w:r>
      <w:r>
        <w:rPr>
          <w:rFonts w:hint="eastAsia" w:ascii="宋体" w:hAnsi="宋体" w:eastAsia="仿宋_GB2312" w:cs="宋体"/>
          <w:color w:val="000000"/>
          <w:sz w:val="32"/>
          <w:szCs w:val="32"/>
          <w:lang w:val="en-US" w:eastAsia="zh-CN"/>
        </w:rPr>
        <w:t>二</w:t>
      </w:r>
      <w:r>
        <w:rPr>
          <w:rFonts w:hint="eastAsia" w:ascii="仿宋_GB2312" w:eastAsia="仿宋_GB2312"/>
          <w:color w:val="000000"/>
          <w:sz w:val="32"/>
          <w:szCs w:val="32"/>
        </w:rPr>
        <w:t>年  月  日</w:t>
      </w:r>
    </w:p>
    <w:p/>
    <w:p/>
    <w:p/>
    <w:p/>
    <w:p>
      <w:pPr>
        <w:spacing w:line="420" w:lineRule="exact"/>
        <w:rPr>
          <w:rFonts w:eastAsia="方正仿宋_GBK"/>
          <w:color w:val="000000"/>
          <w:sz w:val="32"/>
          <w:szCs w:val="32"/>
        </w:rPr>
      </w:pPr>
      <w:bookmarkStart w:id="0" w:name="_Toc1178"/>
      <w:r>
        <w:rPr>
          <w:rFonts w:eastAsia="方正仿宋_GBK"/>
          <w:color w:val="000000"/>
          <w:sz w:val="32"/>
          <w:szCs w:val="32"/>
        </w:rPr>
        <w:t>附件</w:t>
      </w:r>
      <w:r>
        <w:rPr>
          <w:rFonts w:hint="eastAsia" w:eastAsia="方正仿宋_GBK"/>
          <w:color w:val="000000"/>
          <w:sz w:val="32"/>
          <w:szCs w:val="32"/>
        </w:rPr>
        <w:t>4</w:t>
      </w:r>
      <w:r>
        <w:rPr>
          <w:rFonts w:eastAsia="方正仿宋_GBK"/>
          <w:color w:val="000000"/>
          <w:sz w:val="32"/>
          <w:szCs w:val="32"/>
        </w:rPr>
        <w:t>：</w:t>
      </w:r>
    </w:p>
    <w:bookmarkEnd w:id="0"/>
    <w:p>
      <w:pPr>
        <w:spacing w:line="700" w:lineRule="exact"/>
        <w:jc w:val="center"/>
        <w:rPr>
          <w:rFonts w:ascii="方正小标宋简体" w:hAnsi="方正小标宋_GBK" w:eastAsia="方正小标宋简体" w:cs="方正小标宋_GBK"/>
          <w:color w:val="000000"/>
          <w:sz w:val="32"/>
          <w:szCs w:val="32"/>
        </w:rPr>
      </w:pPr>
      <w:r>
        <w:rPr>
          <w:rFonts w:hint="eastAsia" w:ascii="方正小标宋简体" w:hAnsi="方正小标宋_GBK" w:eastAsia="方正小标宋简体" w:cs="方正小标宋_GBK"/>
          <w:color w:val="000000"/>
          <w:sz w:val="32"/>
          <w:szCs w:val="32"/>
        </w:rPr>
        <w:t>马鞍山市水政监察支队公开招聘编外聘用人员疫情防控要求</w:t>
      </w:r>
    </w:p>
    <w:p>
      <w:pPr>
        <w:pStyle w:val="9"/>
        <w:widowControl w:val="0"/>
        <w:tabs>
          <w:tab w:val="left" w:pos="426"/>
        </w:tabs>
        <w:wordWrap/>
        <w:adjustRightInd w:val="0"/>
        <w:snapToGrid w:val="0"/>
        <w:spacing w:line="540" w:lineRule="exact"/>
        <w:ind w:firstLine="640"/>
        <w:textAlignment w:val="auto"/>
        <w:rPr>
          <w:rFonts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一）在招聘组织实施过程中，将按照新冠肺炎疫情防控有关要求，严格落实疫情防控措施，必要时将对有关工作安排进行适当调整，请广大报名者理解、支持和配合。服从疫情防控要求和考试现场组织工作。经现场确认有可疑症状的考生，应配合医务人员安排隔离或就诊。</w:t>
      </w:r>
    </w:p>
    <w:p>
      <w:pPr>
        <w:pStyle w:val="9"/>
        <w:widowControl w:val="0"/>
        <w:tabs>
          <w:tab w:val="left" w:pos="426"/>
        </w:tabs>
        <w:wordWrap/>
        <w:adjustRightInd w:val="0"/>
        <w:snapToGrid w:val="0"/>
        <w:spacing w:line="540" w:lineRule="exact"/>
        <w:ind w:firstLine="640"/>
        <w:textAlignment w:val="auto"/>
        <w:rPr>
          <w:rFonts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二）根据疫情防控工作相关要求，考生应自备并佩戴一次性医用口罩，“安康码”为绿码、“行程码”14日内无中高风险地区行程史、健康状况正常，经现场测量体温正常（＜37.3℃），方可进入相关环节参加相应考试。</w:t>
      </w:r>
    </w:p>
    <w:p>
      <w:pPr>
        <w:pStyle w:val="9"/>
        <w:widowControl w:val="0"/>
        <w:tabs>
          <w:tab w:val="left" w:pos="426"/>
        </w:tabs>
        <w:wordWrap/>
        <w:adjustRightInd w:val="0"/>
        <w:snapToGrid w:val="0"/>
        <w:spacing w:line="540" w:lineRule="exact"/>
        <w:ind w:firstLine="640"/>
        <w:textAlignment w:val="auto"/>
        <w:rPr>
          <w:rFonts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三）考生应当切实增强疫情防控意识，做好个人防护工作，考试期间主动减少外出和不必要的人员接触。考前14天内有中高风险地区活动轨迹或人员密切接触史的，以及考前14天内出现发热（≥37.3℃）、乏力、干咳、腹泻等相关症状的考生，不得进入考点参加考试。</w:t>
      </w:r>
    </w:p>
    <w:p>
      <w:pPr>
        <w:pStyle w:val="9"/>
        <w:widowControl w:val="0"/>
        <w:tabs>
          <w:tab w:val="left" w:pos="426"/>
        </w:tabs>
        <w:wordWrap/>
        <w:adjustRightInd w:val="0"/>
        <w:snapToGrid w:val="0"/>
        <w:spacing w:line="540" w:lineRule="exact"/>
        <w:ind w:firstLine="640"/>
        <w:textAlignment w:val="auto"/>
        <w:rPr>
          <w:rFonts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（四）仍在隔离治疗期的新冠肺炎确诊病例、疑似病例或无症状感染者，以及集中隔离、居家隔离期未满的密切接触者、次密接触者，不得进入考点参加考试。</w:t>
      </w:r>
    </w:p>
    <w:p>
      <w:pPr>
        <w:pStyle w:val="9"/>
        <w:widowControl w:val="0"/>
        <w:tabs>
          <w:tab w:val="left" w:pos="426"/>
        </w:tabs>
        <w:wordWrap/>
        <w:adjustRightInd w:val="0"/>
        <w:snapToGrid w:val="0"/>
        <w:spacing w:line="540" w:lineRule="exact"/>
        <w:ind w:firstLine="640"/>
        <w:textAlignment w:val="auto"/>
        <w:rPr>
          <w:rFonts w:ascii="仿宋" w:hAnsi="仿宋" w:eastAsia="仿宋" w:cs="Times New Roman"/>
          <w:color w:val="000000"/>
          <w:sz w:val="28"/>
          <w:szCs w:val="28"/>
          <w:lang w:eastAsia="zh-CN"/>
        </w:rPr>
      </w:pPr>
      <w:r>
        <w:rPr>
          <w:rFonts w:hint="eastAsia" w:ascii="仿宋" w:hAnsi="仿宋" w:eastAsia="仿宋" w:cs="Times New Roman"/>
          <w:color w:val="000000"/>
          <w:sz w:val="28"/>
          <w:szCs w:val="28"/>
          <w:lang w:eastAsia="zh-CN"/>
        </w:rPr>
        <w:t>（五）为切实保障广大应试人员的生命安全和身体健康，确保相关工作安全有序进行，本次招聘考试严格按照《新冠肺炎疫情防控常态化下国家教育考试组考防疫工作指导意见》进行。</w:t>
      </w:r>
    </w:p>
    <w:p>
      <w:pPr>
        <w:pStyle w:val="9"/>
        <w:widowControl w:val="0"/>
        <w:tabs>
          <w:tab w:val="left" w:pos="426"/>
        </w:tabs>
        <w:wordWrap/>
        <w:adjustRightInd w:val="0"/>
        <w:snapToGrid w:val="0"/>
        <w:spacing w:line="540" w:lineRule="exact"/>
        <w:ind w:firstLine="640"/>
        <w:textAlignment w:val="auto"/>
        <w:rPr>
          <w:rFonts w:hint="eastAsia" w:ascii="Times New Roman" w:hAnsi="Times New Roman" w:eastAsia="仿宋_GB2312"/>
          <w:color w:val="000000"/>
          <w:sz w:val="32"/>
          <w:szCs w:val="32"/>
        </w:rPr>
      </w:pPr>
      <w:r>
        <w:rPr>
          <w:rFonts w:hint="eastAsia" w:ascii="仿宋" w:hAnsi="仿宋" w:eastAsia="仿宋" w:cs="Times New Roman"/>
          <w:color w:val="000000"/>
          <w:sz w:val="28"/>
          <w:szCs w:val="28"/>
          <w:lang w:eastAsia="zh-CN"/>
        </w:rPr>
        <w:t>（六）本次招聘面试等环节具体时间将根据马鞍山市疫情防控相关精神适时调整，请及时关注</w:t>
      </w:r>
      <w:r>
        <w:rPr>
          <w:rFonts w:ascii="Times New Roman" w:hAnsi="Times New Roman" w:eastAsia="仿宋_GB2312"/>
          <w:kern w:val="0"/>
          <w:sz w:val="32"/>
          <w:szCs w:val="32"/>
        </w:rPr>
        <w:t xml:space="preserve"> </w:t>
      </w:r>
      <w:r>
        <w:rPr>
          <w:rFonts w:hint="eastAsia" w:ascii="仿宋" w:hAnsi="仿宋" w:eastAsia="仿宋" w:cs="Times New Roman"/>
          <w:color w:val="000000"/>
          <w:sz w:val="28"/>
          <w:szCs w:val="28"/>
          <w:lang w:eastAsia="zh-CN"/>
        </w:rPr>
        <w:t>“人力资源招聘群”。</w:t>
      </w:r>
    </w:p>
    <w:sectPr>
      <w:headerReference r:id="rId6" w:type="first"/>
      <w:footerReference r:id="rId9" w:type="first"/>
      <w:headerReference r:id="rId4" w:type="default"/>
      <w:footerReference r:id="rId7" w:type="default"/>
      <w:headerReference r:id="rId5" w:type="even"/>
      <w:footerReference r:id="rId8"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7"/>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w:t>
    </w:r>
    <w:r>
      <w:rPr>
        <w:rStyle w:val="7"/>
        <w:rFonts w:ascii="宋体" w:hAnsi="宋体"/>
        <w:sz w:val="28"/>
        <w:szCs w:val="28"/>
      </w:rPr>
      <w:fldChar w:fldCharType="end"/>
    </w:r>
    <w:r>
      <w:rPr>
        <w:rStyle w:val="7"/>
        <w:rFonts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outside" w:y="1"/>
      <w:rPr>
        <w:rStyle w:val="7"/>
      </w:rPr>
    </w:pPr>
    <w:r>
      <w:rPr>
        <w:rStyle w:val="7"/>
      </w:rPr>
      <w:fldChar w:fldCharType="begin"/>
    </w:r>
    <w:r>
      <w:rPr>
        <w:rStyle w:val="7"/>
      </w:rPr>
      <w:instrText xml:space="preserve">PAGE  </w:instrText>
    </w:r>
    <w:r>
      <w:rPr>
        <w:rStyle w:val="7"/>
      </w:rPr>
      <w:fldChar w:fldCharType="separate"/>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MjZhNWE3OWYzMDNiNzk1NTUwMGI3OGQ4ZTg4ZTM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paragraph" w:styleId="2">
    <w:name w:val="Body Text"/>
    <w:basedOn w:val="1"/>
    <w:qFormat/>
    <w:uiPriority w:val="0"/>
    <w:pPr>
      <w:autoSpaceDE w:val="0"/>
      <w:autoSpaceDN w:val="0"/>
      <w:spacing w:after="120"/>
      <w:jc w:val="left"/>
    </w:pPr>
    <w:rPr>
      <w:rFonts w:ascii="微软雅黑" w:hAnsi="微软雅黑" w:eastAsia="微软雅黑" w:cs="微软雅黑"/>
      <w:kern w:val="0"/>
      <w:sz w:val="22"/>
      <w:szCs w:val="22"/>
      <w:lang w:eastAsia="en-US"/>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99"/>
    <w:rPr>
      <w:rFonts w:cs="Times New Roman"/>
    </w:rPr>
  </w:style>
  <w:style w:type="character" w:styleId="8">
    <w:name w:val="Hyperlink"/>
    <w:qFormat/>
    <w:uiPriority w:val="99"/>
    <w:rPr>
      <w:rFonts w:cs="Times New Roman"/>
      <w:color w:val="0000FF"/>
      <w:u w:val="single"/>
    </w:rPr>
  </w:style>
  <w:style w:type="paragraph" w:customStyle="1" w:styleId="9">
    <w:name w:val="列出段落1"/>
    <w:basedOn w:val="1"/>
    <w:qFormat/>
    <w:uiPriority w:val="0"/>
    <w:pPr>
      <w:autoSpaceDE w:val="0"/>
      <w:autoSpaceDN w:val="0"/>
      <w:ind w:firstLine="420" w:firstLineChars="200"/>
      <w:jc w:val="left"/>
    </w:pPr>
    <w:rPr>
      <w:rFonts w:ascii="微软雅黑" w:hAnsi="微软雅黑" w:eastAsia="微软雅黑" w:cs="微软雅黑"/>
      <w:kern w:val="0"/>
      <w:sz w:val="22"/>
      <w:szCs w:val="22"/>
      <w:lang w:eastAsia="en-US"/>
    </w:rPr>
  </w:style>
  <w:style w:type="character" w:customStyle="1" w:styleId="10">
    <w:name w:val="页脚 Char"/>
    <w:link w:val="3"/>
    <w:qFormat/>
    <w:locked/>
    <w:uiPriority w:val="99"/>
    <w:rPr>
      <w:rFonts w:ascii="Calibri" w:hAnsi="Calibri" w:eastAsia="宋体" w:cs="Times New Roman"/>
      <w:kern w:val="0"/>
      <w:sz w:val="18"/>
    </w:rPr>
  </w:style>
  <w:style w:type="character" w:customStyle="1" w:styleId="11">
    <w:name w:val="页眉 Char"/>
    <w:link w:val="4"/>
    <w:qFormat/>
    <w:locked/>
    <w:uiPriority w:val="99"/>
    <w:rPr>
      <w:rFonts w:ascii="Calibri" w:hAnsi="Calibri" w:eastAsia="宋体" w:cs="Times New Roman"/>
      <w:kern w:val="0"/>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10</Pages>
  <Words>3644</Words>
  <Characters>3796</Characters>
  <Lines>18</Lines>
  <Paragraphs>5</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2020-09-21T23:09:00Z</dcterms:created>
  <dc:creator>崔爱民</dc:creator>
  <cp:lastModifiedBy>11</cp:lastModifiedBy>
  <cp:lastPrinted>2022-07-08T06:57:00Z</cp:lastPrinted>
  <dcterms:modified xsi:type="dcterms:W3CDTF">2022-07-08T12:00:15Z</dcterms:modified>
  <dc:title>马鞍山市福利院招聘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8F8D02A29EDE4C9BABA510C2CC8FB3C1</vt:lpwstr>
  </property>
</Properties>
</file>