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附件：1.《2022年南陵县许镇镇退役军人服务站招聘计划表》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tbl>
      <w:tblPr>
        <w:tblStyle w:val="2"/>
        <w:tblpPr w:leftFromText="180" w:rightFromText="180" w:vertAnchor="page" w:horzAnchor="page" w:tblpX="1642" w:tblpY="3135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48"/>
        <w:gridCol w:w="1395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bookmarkStart w:id="0" w:name="_Hlk66092361"/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ind w:right="7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shd w:val="clear" w:color="auto" w:fill="FFFFFF"/>
              </w:rPr>
              <w:t>编外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24"/>
                <w:szCs w:val="24"/>
                <w:shd w:val="clear" w:color="auto" w:fill="FFFFFF"/>
              </w:rPr>
              <w:t>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4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大专及以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上学历；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专业不限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shd w:val="clear" w:color="auto" w:fill="FFFFFF"/>
              </w:rPr>
              <w:t>日（含）以后出生）。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jg0ZjE3NmMwNzkwOTBkNDk1NjAyMGM3OTQ5MDcifQ=="/>
  </w:docVars>
  <w:rsids>
    <w:rsidRoot w:val="2BE2209C"/>
    <w:rsid w:val="01166364"/>
    <w:rsid w:val="2BE2209C"/>
    <w:rsid w:val="68B11B62"/>
    <w:rsid w:val="765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86</Characters>
  <Lines>0</Lines>
  <Paragraphs>0</Paragraphs>
  <TotalTime>0</TotalTime>
  <ScaleCrop>false</ScaleCrop>
  <LinksUpToDate>false</LinksUpToDate>
  <CharactersWithSpaces>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Administrator</dc:creator>
  <cp:lastModifiedBy>Mr.1900</cp:lastModifiedBy>
  <cp:lastPrinted>2022-06-15T04:50:33Z</cp:lastPrinted>
  <dcterms:modified xsi:type="dcterms:W3CDTF">2022-06-15T04:50:44Z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AE335A3A8A864AFA82996594B1FCA17F</vt:lpwstr>
  </property>
</Properties>
</file>