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简体" w:hAnsi="方正黑体简体" w:eastAsia="方正黑体简体" w:cs="方正黑体简体"/>
          <w:kern w:val="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</w:rPr>
        <w:t>附1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2021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马鞍山市和县不动产登记中心公开招聘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w w:val="9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w w:val="90"/>
          <w:kern w:val="0"/>
          <w:sz w:val="44"/>
          <w:szCs w:val="44"/>
        </w:rPr>
        <w:t>岗位计划表</w:t>
      </w:r>
    </w:p>
    <w:p>
      <w:pPr>
        <w:spacing w:line="560" w:lineRule="exact"/>
        <w:rPr>
          <w:rFonts w:eastAsia="方正小标宋简体"/>
          <w:w w:val="90"/>
          <w:kern w:val="0"/>
          <w:sz w:val="36"/>
          <w:szCs w:val="36"/>
        </w:rPr>
      </w:pPr>
    </w:p>
    <w:tbl>
      <w:tblPr>
        <w:tblStyle w:val="2"/>
        <w:tblW w:w="1016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348"/>
        <w:gridCol w:w="1559"/>
        <w:gridCol w:w="1539"/>
        <w:gridCol w:w="3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76" w:type="dxa"/>
            <w:vAlign w:val="center"/>
          </w:tcPr>
          <w:p>
            <w:pPr>
              <w:spacing w:line="520" w:lineRule="exact"/>
              <w:jc w:val="center"/>
            </w:pPr>
            <w:r>
              <w:rPr>
                <w:rFonts w:hint="eastAsia" w:eastAsia="黑体"/>
                <w:sz w:val="24"/>
                <w:szCs w:val="24"/>
              </w:rPr>
              <w:t>岗位</w:t>
            </w:r>
          </w:p>
        </w:tc>
        <w:tc>
          <w:tcPr>
            <w:tcW w:w="1348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学历</w:t>
            </w:r>
          </w:p>
        </w:tc>
        <w:tc>
          <w:tcPr>
            <w:tcW w:w="1539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专业</w:t>
            </w:r>
          </w:p>
        </w:tc>
        <w:tc>
          <w:tcPr>
            <w:tcW w:w="3644" w:type="dxa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20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44"/>
                <w:szCs w:val="4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综合岗</w:t>
            </w:r>
          </w:p>
        </w:tc>
        <w:tc>
          <w:tcPr>
            <w:tcW w:w="134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b/>
                <w:color w:val="FF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5人</w:t>
            </w:r>
          </w:p>
        </w:tc>
        <w:tc>
          <w:tcPr>
            <w:tcW w:w="155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专科及以上</w:t>
            </w:r>
          </w:p>
          <w:p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3644" w:type="dxa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/>
                <w:color w:val="auto"/>
                <w:sz w:val="24"/>
                <w:szCs w:val="24"/>
              </w:rPr>
              <w:t>、年龄35周岁以下。（含应届毕业生）</w:t>
            </w:r>
            <w:bookmarkStart w:id="0" w:name="_GoBack"/>
            <w:bookmarkEnd w:id="0"/>
          </w:p>
          <w:p>
            <w:pPr>
              <w:spacing w:line="520" w:lineRule="exact"/>
              <w:jc w:val="left"/>
              <w:rPr>
                <w:rFonts w:hint="eastAsia" w:ascii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2、计算机专业、法律专业和中文专业优先。</w:t>
            </w:r>
          </w:p>
          <w:p>
            <w:pPr>
              <w:spacing w:line="520" w:lineRule="exact"/>
              <w:jc w:val="left"/>
              <w:rPr>
                <w:color w:val="0000FF"/>
                <w:sz w:val="24"/>
                <w:szCs w:val="24"/>
              </w:rPr>
            </w:pPr>
            <w:r>
              <w:rPr>
                <w:rFonts w:hint="eastAsia" w:ascii="仿宋_GB2312"/>
                <w:color w:val="auto"/>
                <w:sz w:val="24"/>
                <w:szCs w:val="24"/>
              </w:rPr>
              <w:t>3、和县户口优先。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CBF"/>
    <w:rsid w:val="00222EFE"/>
    <w:rsid w:val="00751CBF"/>
    <w:rsid w:val="3F4C378B"/>
    <w:rsid w:val="40595796"/>
    <w:rsid w:val="47560251"/>
    <w:rsid w:val="6F70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Lines>1</Lines>
  <Paragraphs>1</Paragraphs>
  <TotalTime>0</TotalTime>
  <ScaleCrop>false</ScaleCrop>
  <LinksUpToDate>false</LinksUpToDate>
  <CharactersWithSpaces>127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2021-07-28T09:03:00Z</dcterms:created>
  <dc:creator>hp</dc:creator>
  <cp:lastModifiedBy>易朽格</cp:lastModifiedBy>
  <dcterms:modified xsi:type="dcterms:W3CDTF">2021-09-03T00:08:09Z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D3E2D276B60645EF95C2FBAFF62A4C01</vt:lpwstr>
  </property>
</Properties>
</file>