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20" w:lineRule="exact"/>
        <w:jc w:val="both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eastAsia="zh-CN"/>
        </w:rPr>
        <w:t>附件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3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20" w:lineRule="exact"/>
        <w:jc w:val="center"/>
        <w:textAlignment w:val="auto"/>
        <w:rPr>
          <w:rFonts w:ascii="方正小标宋_GBK" w:hAnsi="仿宋" w:eastAsia="方正小标宋_GBK"/>
          <w:sz w:val="44"/>
          <w:szCs w:val="44"/>
          <w:highlight w:val="none"/>
        </w:rPr>
      </w:pPr>
      <w:r>
        <w:rPr>
          <w:rFonts w:hint="eastAsia" w:ascii="方正小标宋_GBK" w:hAnsi="仿宋" w:eastAsia="方正小标宋_GBK"/>
          <w:sz w:val="44"/>
          <w:szCs w:val="44"/>
          <w:highlight w:val="none"/>
        </w:rPr>
        <w:t>埇桥区202</w:t>
      </w:r>
      <w:r>
        <w:rPr>
          <w:rFonts w:hint="eastAsia" w:ascii="方正小标宋_GBK" w:hAnsi="仿宋" w:eastAsia="方正小标宋_GBK"/>
          <w:sz w:val="44"/>
          <w:szCs w:val="44"/>
          <w:highlight w:val="none"/>
          <w:lang w:val="en-US" w:eastAsia="zh-CN"/>
        </w:rPr>
        <w:t>1</w:t>
      </w:r>
      <w:r>
        <w:rPr>
          <w:rFonts w:hint="eastAsia" w:ascii="方正小标宋_GBK" w:hAnsi="仿宋" w:eastAsia="方正小标宋_GBK"/>
          <w:sz w:val="44"/>
          <w:szCs w:val="44"/>
          <w:highlight w:val="none"/>
        </w:rPr>
        <w:t>年公开</w:t>
      </w:r>
      <w:r>
        <w:rPr>
          <w:rFonts w:hint="eastAsia" w:ascii="方正小标宋_GBK" w:hAnsi="仿宋" w:eastAsia="方正小标宋_GBK"/>
          <w:sz w:val="44"/>
          <w:szCs w:val="44"/>
          <w:highlight w:val="none"/>
          <w:lang w:eastAsia="zh-CN"/>
        </w:rPr>
        <w:t>招聘</w:t>
      </w:r>
      <w:r>
        <w:rPr>
          <w:rFonts w:hint="eastAsia" w:ascii="方正小标宋_GBK" w:hAnsi="仿宋" w:eastAsia="方正小标宋_GBK"/>
          <w:sz w:val="44"/>
          <w:szCs w:val="44"/>
          <w:highlight w:val="none"/>
        </w:rPr>
        <w:t>区外在编在职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20" w:lineRule="exact"/>
        <w:jc w:val="center"/>
        <w:textAlignment w:val="auto"/>
        <w:rPr>
          <w:rFonts w:ascii="方正小标宋_GBK" w:hAnsi="仿宋" w:eastAsia="方正小标宋_GBK"/>
          <w:sz w:val="44"/>
          <w:szCs w:val="44"/>
          <w:highlight w:val="none"/>
        </w:rPr>
      </w:pPr>
      <w:r>
        <w:rPr>
          <w:rFonts w:hint="eastAsia" w:ascii="方正小标宋_GBK" w:hAnsi="仿宋" w:eastAsia="方正小标宋_GBK"/>
          <w:sz w:val="44"/>
          <w:szCs w:val="44"/>
          <w:highlight w:val="none"/>
        </w:rPr>
        <w:t>教师现场报名防疫须知</w:t>
      </w:r>
    </w:p>
    <w:p>
      <w:pPr>
        <w:spacing w:after="0" w:line="520" w:lineRule="exact"/>
        <w:rPr>
          <w:rFonts w:ascii="仿宋" w:hAnsi="仿宋" w:eastAsia="仿宋"/>
          <w:sz w:val="32"/>
          <w:szCs w:val="32"/>
          <w:highlight w:val="none"/>
        </w:rPr>
      </w:pP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有关</w:t>
      </w:r>
      <w:r>
        <w:rPr>
          <w:rFonts w:hint="eastAsia" w:ascii="仿宋" w:hAnsi="仿宋" w:eastAsia="仿宋"/>
          <w:sz w:val="32"/>
          <w:szCs w:val="32"/>
          <w:highlight w:val="none"/>
        </w:rPr>
        <w:t>老师:</w:t>
      </w:r>
    </w:p>
    <w:p>
      <w:pPr>
        <w:spacing w:after="0" w:line="520" w:lineRule="exact"/>
        <w:rPr>
          <w:rFonts w:ascii="仿宋" w:hAnsi="仿宋" w:eastAsia="仿宋"/>
          <w:sz w:val="32"/>
          <w:szCs w:val="32"/>
          <w:highlight w:val="none"/>
        </w:rPr>
      </w:pPr>
      <w:r>
        <w:rPr>
          <w:rFonts w:hint="eastAsia" w:ascii="仿宋" w:hAnsi="仿宋" w:eastAsia="仿宋"/>
          <w:sz w:val="32"/>
          <w:szCs w:val="32"/>
          <w:highlight w:val="none"/>
        </w:rPr>
        <w:t xml:space="preserve">    埇桥区202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  <w:highlight w:val="none"/>
        </w:rPr>
        <w:t>年公开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招聘</w:t>
      </w:r>
      <w:r>
        <w:rPr>
          <w:rFonts w:hint="eastAsia" w:ascii="仿宋" w:hAnsi="仿宋" w:eastAsia="仿宋"/>
          <w:sz w:val="32"/>
          <w:szCs w:val="32"/>
          <w:highlight w:val="none"/>
        </w:rPr>
        <w:t>区外在编在职教师现场报名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将于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2021年8月7日至9日举行</w:t>
      </w:r>
      <w:r>
        <w:rPr>
          <w:rFonts w:hint="eastAsia" w:ascii="仿宋" w:hAnsi="仿宋" w:eastAsia="仿宋"/>
          <w:sz w:val="32"/>
          <w:szCs w:val="32"/>
          <w:highlight w:val="none"/>
        </w:rPr>
        <w:t>，为做好现场报名期间的疫情防控工作，现提醒广大符合条件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且</w:t>
      </w:r>
      <w:r>
        <w:rPr>
          <w:rFonts w:hint="eastAsia" w:ascii="仿宋" w:hAnsi="仿宋" w:eastAsia="仿宋"/>
          <w:sz w:val="32"/>
          <w:szCs w:val="32"/>
          <w:highlight w:val="none"/>
        </w:rPr>
        <w:t>有意向参加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公开招聘的</w:t>
      </w:r>
      <w:r>
        <w:rPr>
          <w:rFonts w:hint="eastAsia" w:ascii="仿宋" w:hAnsi="仿宋" w:eastAsia="仿宋"/>
          <w:sz w:val="32"/>
          <w:szCs w:val="32"/>
          <w:highlight w:val="none"/>
        </w:rPr>
        <w:t>教师，注意以下防疫须知：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52" w:lineRule="exact"/>
        <w:ind w:firstLine="640" w:firstLineChars="200"/>
        <w:textAlignment w:val="auto"/>
        <w:rPr>
          <w:rFonts w:ascii="仿宋" w:hAnsi="仿宋" w:eastAsia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1.做好个人健康状况监测。 即日起，建议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eastAsia="zh-CN"/>
        </w:rPr>
        <w:t>您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不要离开我省，避免去人群流动性较大的场所聚集，做好每日体温测量和健康监测。如出现发热、咳嗽、乏力、鼻塞、流涕、咽痛、腹泻等症状，以及安康码为非绿码等异常情况的，要尽快就医、及时诊疗，并按要求做好安康码码色转绿工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52" w:lineRule="exact"/>
        <w:ind w:firstLine="640" w:firstLineChars="200"/>
        <w:textAlignment w:val="auto"/>
        <w:rPr>
          <w:rFonts w:ascii="仿宋" w:hAnsi="仿宋" w:eastAsia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2.备好个人健康证明。自参加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eastAsia="zh-CN"/>
        </w:rPr>
        <w:t>现场报名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之日计算，存在下列情况之一的，须提供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eastAsia="zh-CN"/>
        </w:rPr>
        <w:t>现场报名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前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>7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天内核酸检测阴性报告单（证明），否则禁止参加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eastAsia="zh-CN"/>
        </w:rPr>
        <w:t>现场报名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52" w:lineRule="exact"/>
        <w:ind w:firstLine="640" w:firstLineChars="200"/>
        <w:textAlignment w:val="auto"/>
        <w:rPr>
          <w:rFonts w:ascii="仿宋" w:hAnsi="仿宋" w:eastAsia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（1）本人过去14日内，出现过发热、干咳、乏力、鼻塞、流涕、咽痛、腹泻等症状。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52" w:lineRule="exact"/>
        <w:ind w:firstLine="640" w:firstLineChars="200"/>
        <w:textAlignment w:val="auto"/>
        <w:rPr>
          <w:rFonts w:ascii="仿宋" w:hAnsi="仿宋" w:eastAsia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（2）本人属于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eastAsia="zh-CN"/>
        </w:rPr>
        <w:t>既往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 xml:space="preserve">新冠肺炎确诊病例、无症状感染者。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52" w:lineRule="exact"/>
        <w:ind w:firstLine="640" w:firstLineChars="200"/>
        <w:textAlignment w:val="auto"/>
        <w:rPr>
          <w:rFonts w:ascii="仿宋" w:hAnsi="仿宋" w:eastAsia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（3）</w:t>
      </w:r>
      <w:bookmarkStart w:id="0" w:name="_GoBack"/>
      <w:bookmarkEnd w:id="0"/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 xml:space="preserve">本人过去14日内，被居住地疾控部门要求居家隔离且未做核酸检测的，及在集中隔离点隔离期满的。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52" w:lineRule="exact"/>
        <w:ind w:firstLine="640" w:firstLineChars="200"/>
        <w:textAlignment w:val="auto"/>
        <w:rPr>
          <w:rFonts w:ascii="仿宋" w:hAnsi="仿宋" w:eastAsia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（4）本人过去14日内，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eastAsia="zh-CN"/>
        </w:rPr>
        <w:t>有过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省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eastAsia="zh-CN"/>
        </w:rPr>
        <w:t>内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外高中风险地区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eastAsia="zh-CN"/>
        </w:rPr>
        <w:t>旅居史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 xml:space="preserve">。         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52" w:lineRule="exact"/>
        <w:ind w:firstLine="640" w:firstLineChars="200"/>
        <w:textAlignment w:val="auto"/>
        <w:rPr>
          <w:rFonts w:ascii="仿宋" w:hAnsi="仿宋" w:eastAsia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（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）本人过去14日内与新冠肺炎确诊病例、疑似病例或已发现无症状感染者有接触史。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52" w:lineRule="exact"/>
        <w:ind w:firstLine="640" w:firstLineChars="200"/>
        <w:textAlignment w:val="auto"/>
        <w:rPr>
          <w:rFonts w:ascii="仿宋" w:hAnsi="仿宋" w:eastAsia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（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>6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 xml:space="preserve">）本人过去14日内与来自境外（含港澳台）人员有接触史 。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52" w:lineRule="exact"/>
        <w:ind w:firstLine="640" w:firstLineChars="200"/>
        <w:textAlignment w:val="auto"/>
        <w:rPr>
          <w:rFonts w:ascii="仿宋" w:hAnsi="仿宋" w:eastAsia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（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>7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 xml:space="preserve">）本人“安康码”为非绿色码。                        </w:t>
      </w:r>
    </w:p>
    <w:p>
      <w:pPr>
        <w:spacing w:after="0" w:line="520" w:lineRule="exact"/>
        <w:ind w:firstLine="640" w:firstLineChars="200"/>
        <w:rPr>
          <w:rFonts w:ascii="仿宋" w:hAnsi="仿宋" w:eastAsia="仿宋"/>
          <w:sz w:val="32"/>
          <w:szCs w:val="32"/>
          <w:highlight w:val="none"/>
        </w:rPr>
      </w:pP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（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>8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）共同居住家庭成员中有上述（1）至（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>6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）的情况。</w:t>
      </w:r>
      <w:r>
        <w:rPr>
          <w:rFonts w:hint="eastAsia" w:ascii="仿宋" w:hAnsi="仿宋" w:eastAsia="仿宋"/>
          <w:sz w:val="32"/>
          <w:szCs w:val="32"/>
          <w:highlight w:val="none"/>
        </w:rPr>
        <w:t xml:space="preserve">    </w:t>
      </w:r>
    </w:p>
    <w:p>
      <w:pPr>
        <w:spacing w:after="0" w:line="520" w:lineRule="exact"/>
        <w:ind w:firstLine="640" w:firstLineChars="200"/>
        <w:rPr>
          <w:rFonts w:ascii="仿宋" w:hAnsi="仿宋" w:eastAsia="仿宋"/>
          <w:sz w:val="32"/>
          <w:szCs w:val="32"/>
          <w:highlight w:val="none"/>
        </w:rPr>
      </w:pPr>
      <w:r>
        <w:rPr>
          <w:rFonts w:hint="eastAsia" w:ascii="仿宋" w:hAnsi="仿宋" w:eastAsia="仿宋"/>
          <w:sz w:val="32"/>
          <w:szCs w:val="32"/>
          <w:highlight w:val="none"/>
        </w:rPr>
        <w:t>3.配合防疫检查。教师进入现场报名场所时须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正确</w:t>
      </w:r>
      <w:r>
        <w:rPr>
          <w:rFonts w:hint="eastAsia" w:ascii="仿宋" w:hAnsi="仿宋" w:eastAsia="仿宋"/>
          <w:sz w:val="32"/>
          <w:szCs w:val="32"/>
          <w:highlight w:val="none"/>
        </w:rPr>
        <w:t>佩戴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医用</w:t>
      </w:r>
      <w:r>
        <w:rPr>
          <w:rFonts w:hint="eastAsia" w:ascii="仿宋" w:hAnsi="仿宋" w:eastAsia="仿宋"/>
          <w:sz w:val="32"/>
          <w:szCs w:val="32"/>
          <w:highlight w:val="none"/>
        </w:rPr>
        <w:t>口罩并自觉接受体温检测和身份核验，在接受身份验证时须摘除口罩。属于需进行核酸检测的教师还应提交现场报名前7天内核酸检测阴性报告单（证明）。</w:t>
      </w:r>
    </w:p>
    <w:p>
      <w:pPr>
        <w:spacing w:after="0" w:line="520" w:lineRule="exact"/>
        <w:ind w:firstLine="640" w:firstLineChars="200"/>
        <w:rPr>
          <w:rFonts w:ascii="仿宋" w:hAnsi="仿宋" w:eastAsia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4.遵守防疫规定。参加现场报名期间，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eastAsia="zh-CN"/>
        </w:rPr>
        <w:t>全程正确佩戴医用口罩（需要人脸识别时除外）并保持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eastAsia="zh-CN"/>
        </w:rPr>
        <w:t>米以上安全间距，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若出现发热（体温≥37.3℃）等身体异常症状时，经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eastAsia="zh-CN"/>
        </w:rPr>
        <w:t>医疗防控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小组复检，体温正常的，可进入报名现场继续参加现场报名，复检仍发热的，须在隔离区域进行现场报名，并全程佩戴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eastAsia="zh-CN"/>
        </w:rPr>
        <w:t>防护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口罩。</w:t>
      </w:r>
    </w:p>
    <w:p>
      <w:pPr>
        <w:spacing w:after="0" w:line="520" w:lineRule="exact"/>
        <w:ind w:firstLine="640" w:firstLineChars="200"/>
        <w:rPr>
          <w:rFonts w:ascii="仿宋" w:hAnsi="仿宋" w:eastAsia="仿宋"/>
          <w:sz w:val="32"/>
          <w:szCs w:val="32"/>
          <w:highlight w:val="none"/>
        </w:rPr>
      </w:pPr>
      <w:r>
        <w:rPr>
          <w:rFonts w:hint="eastAsia" w:ascii="仿宋" w:hAnsi="仿宋" w:eastAsia="仿宋"/>
          <w:sz w:val="32"/>
          <w:szCs w:val="32"/>
          <w:highlight w:val="none"/>
        </w:rPr>
        <w:t>若不如实报告健康状况、不配合开展防疫检查等情形，造成严重后果的，将根据相关法律法规追究责任。</w:t>
      </w:r>
    </w:p>
    <w:p>
      <w:pPr>
        <w:spacing w:after="0" w:line="520" w:lineRule="exact"/>
        <w:ind w:firstLine="640" w:firstLineChars="200"/>
        <w:rPr>
          <w:rFonts w:ascii="仿宋" w:hAnsi="仿宋" w:eastAsia="仿宋"/>
          <w:sz w:val="32"/>
          <w:szCs w:val="32"/>
          <w:highlight w:val="none"/>
        </w:rPr>
      </w:pPr>
    </w:p>
    <w:p>
      <w:pPr>
        <w:spacing w:after="0" w:line="560" w:lineRule="exact"/>
        <w:ind w:firstLine="640" w:firstLineChars="200"/>
        <w:rPr>
          <w:rFonts w:ascii="仿宋" w:hAnsi="仿宋" w:eastAsia="仿宋"/>
          <w:sz w:val="32"/>
          <w:szCs w:val="32"/>
          <w:highlight w:val="none"/>
        </w:rPr>
      </w:pPr>
      <w:r>
        <w:rPr>
          <w:rFonts w:hint="eastAsia" w:ascii="仿宋" w:hAnsi="仿宋" w:eastAsia="仿宋"/>
          <w:sz w:val="32"/>
          <w:szCs w:val="32"/>
          <w:highlight w:val="none"/>
        </w:rPr>
        <w:t>本人</w:t>
      </w:r>
      <w:r>
        <w:rPr>
          <w:rFonts w:hint="eastAsia" w:ascii="仿宋" w:hAnsi="仿宋" w:eastAsia="仿宋"/>
          <w:sz w:val="32"/>
          <w:szCs w:val="32"/>
          <w:highlight w:val="none"/>
          <w:u w:val="single"/>
        </w:rPr>
        <w:t xml:space="preserve">       </w:t>
      </w:r>
      <w:r>
        <w:rPr>
          <w:rFonts w:hint="eastAsia" w:ascii="仿宋" w:hAnsi="仿宋" w:eastAsia="仿宋"/>
          <w:sz w:val="32"/>
          <w:szCs w:val="32"/>
          <w:highlight w:val="none"/>
        </w:rPr>
        <w:t xml:space="preserve"> ，身份号</w:t>
      </w:r>
      <w:r>
        <w:rPr>
          <w:rFonts w:hint="eastAsia" w:ascii="仿宋" w:hAnsi="仿宋" w:eastAsia="仿宋"/>
          <w:sz w:val="32"/>
          <w:szCs w:val="32"/>
          <w:highlight w:val="none"/>
          <w:u w:val="single"/>
        </w:rPr>
        <w:t xml:space="preserve">               </w:t>
      </w:r>
      <w:r>
        <w:rPr>
          <w:rFonts w:hint="eastAsia" w:ascii="仿宋" w:hAnsi="仿宋" w:eastAsia="仿宋"/>
          <w:sz w:val="32"/>
          <w:szCs w:val="32"/>
          <w:highlight w:val="none"/>
        </w:rPr>
        <w:t>，已阅读《埇桥区202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  <w:highlight w:val="none"/>
        </w:rPr>
        <w:t>年公开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招聘</w:t>
      </w:r>
      <w:r>
        <w:rPr>
          <w:rFonts w:hint="eastAsia" w:ascii="仿宋" w:hAnsi="仿宋" w:eastAsia="仿宋"/>
          <w:sz w:val="32"/>
          <w:szCs w:val="32"/>
          <w:highlight w:val="none"/>
        </w:rPr>
        <w:t>区外在编在职教师现场报名防疫须知》，自觉遵守防疫须知条款并按防疫须知要求做好疫情防控。</w:t>
      </w:r>
    </w:p>
    <w:p>
      <w:pPr>
        <w:spacing w:after="0" w:line="560" w:lineRule="exact"/>
        <w:rPr>
          <w:rFonts w:ascii="仿宋" w:hAnsi="仿宋" w:eastAsia="仿宋"/>
          <w:sz w:val="32"/>
          <w:szCs w:val="32"/>
          <w:highlight w:val="none"/>
        </w:rPr>
      </w:pPr>
      <w:r>
        <w:rPr>
          <w:rFonts w:hint="eastAsia" w:ascii="仿宋" w:hAnsi="仿宋" w:eastAsia="仿宋"/>
          <w:sz w:val="32"/>
          <w:szCs w:val="32"/>
          <w:highlight w:val="none"/>
        </w:rPr>
        <w:t xml:space="preserve">                         本人签名：</w:t>
      </w:r>
    </w:p>
    <w:p>
      <w:pPr>
        <w:spacing w:after="0" w:line="560" w:lineRule="exact"/>
        <w:ind w:firstLine="4000" w:firstLineChars="1250"/>
        <w:rPr>
          <w:rFonts w:ascii="仿宋" w:hAnsi="仿宋" w:eastAsia="仿宋"/>
          <w:sz w:val="32"/>
          <w:szCs w:val="32"/>
          <w:highlight w:val="none"/>
        </w:rPr>
      </w:pPr>
      <w:r>
        <w:rPr>
          <w:rFonts w:hint="eastAsia" w:ascii="仿宋" w:hAnsi="仿宋" w:eastAsia="仿宋"/>
          <w:sz w:val="32"/>
          <w:szCs w:val="32"/>
          <w:highlight w:val="none"/>
        </w:rPr>
        <w:t>联系电话：</w:t>
      </w:r>
    </w:p>
    <w:p>
      <w:pPr>
        <w:spacing w:after="0" w:line="560" w:lineRule="exact"/>
        <w:ind w:left="110" w:leftChars="50" w:firstLine="6400" w:firstLineChars="2000"/>
        <w:rPr>
          <w:rFonts w:ascii="仿宋" w:hAnsi="仿宋" w:eastAsia="仿宋"/>
          <w:sz w:val="32"/>
          <w:szCs w:val="32"/>
          <w:highlight w:val="none"/>
        </w:rPr>
      </w:pPr>
      <w:r>
        <w:rPr>
          <w:rFonts w:hint="eastAsia" w:ascii="仿宋" w:hAnsi="仿宋" w:eastAsia="仿宋"/>
          <w:sz w:val="32"/>
          <w:szCs w:val="32"/>
          <w:highlight w:val="none"/>
        </w:rPr>
        <w:t>年   月  日</w:t>
      </w:r>
    </w:p>
    <w:sectPr>
      <w:footerReference r:id="rId5" w:type="default"/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674209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rsids>
    <w:rsidRoot w:val="00D31D50"/>
    <w:rsid w:val="00011CC1"/>
    <w:rsid w:val="000373BC"/>
    <w:rsid w:val="0013415A"/>
    <w:rsid w:val="002E7024"/>
    <w:rsid w:val="00323B43"/>
    <w:rsid w:val="0037062D"/>
    <w:rsid w:val="003D37D8"/>
    <w:rsid w:val="003F112A"/>
    <w:rsid w:val="00426133"/>
    <w:rsid w:val="004358AB"/>
    <w:rsid w:val="004436D4"/>
    <w:rsid w:val="00481913"/>
    <w:rsid w:val="004B7087"/>
    <w:rsid w:val="00543D0F"/>
    <w:rsid w:val="005577E7"/>
    <w:rsid w:val="006E2917"/>
    <w:rsid w:val="0079111C"/>
    <w:rsid w:val="007B2292"/>
    <w:rsid w:val="007E3712"/>
    <w:rsid w:val="00854E9D"/>
    <w:rsid w:val="008B7726"/>
    <w:rsid w:val="00A715D8"/>
    <w:rsid w:val="00A8304F"/>
    <w:rsid w:val="00AA6B6F"/>
    <w:rsid w:val="00AD701D"/>
    <w:rsid w:val="00B36BC6"/>
    <w:rsid w:val="00BD70B4"/>
    <w:rsid w:val="00BF13FC"/>
    <w:rsid w:val="00CB3D79"/>
    <w:rsid w:val="00D26298"/>
    <w:rsid w:val="00D31D50"/>
    <w:rsid w:val="00D31EE3"/>
    <w:rsid w:val="00D367B3"/>
    <w:rsid w:val="00D70E11"/>
    <w:rsid w:val="00D85287"/>
    <w:rsid w:val="00DD47E8"/>
    <w:rsid w:val="00F37F7A"/>
    <w:rsid w:val="00F67B80"/>
    <w:rsid w:val="00F7678E"/>
    <w:rsid w:val="00F87885"/>
    <w:rsid w:val="026C7C99"/>
    <w:rsid w:val="0EB53A27"/>
    <w:rsid w:val="18394B40"/>
    <w:rsid w:val="24713BF8"/>
    <w:rsid w:val="374717A8"/>
    <w:rsid w:val="395851F2"/>
    <w:rsid w:val="480A6192"/>
    <w:rsid w:val="7290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rFonts w:ascii="Tahoma" w:hAnsi="Tahoma"/>
      <w:sz w:val="18"/>
      <w:szCs w:val="18"/>
    </w:rPr>
  </w:style>
  <w:style w:type="character" w:customStyle="1" w:styleId="9">
    <w:name w:val="标题 1 Char"/>
    <w:basedOn w:val="6"/>
    <w:link w:val="2"/>
    <w:qFormat/>
    <w:uiPriority w:val="9"/>
    <w:rPr>
      <w:rFonts w:ascii="Tahoma" w:hAnsi="Tahoma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155</Words>
  <Characters>890</Characters>
  <Lines>7</Lines>
  <Paragraphs>2</Paragraphs>
  <TotalTime>3</TotalTime>
  <ScaleCrop>false</ScaleCrop>
  <LinksUpToDate>false</LinksUpToDate>
  <CharactersWithSpaces>1043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2021-07-07T08:32:46Z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450F9CC7C1734D5B9F8E602501E1C8F7</vt:lpwstr>
  </property>
</Properties>
</file>