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fldChar w:fldCharType="begin"/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instrText xml:space="preserve"> HYPERLINK "http://rsj.tl.gov.cn/3653/3654/201809/W020180903389557372851.doc" </w:instrTex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kern w:val="0"/>
          <w:sz w:val="40"/>
          <w:szCs w:val="40"/>
          <w:highlight w:val="none"/>
          <w:lang w:eastAsia="zh-CN"/>
        </w:rPr>
        <w:t>铜陵市</w:t>
      </w:r>
      <w:r>
        <w:rPr>
          <w:rFonts w:hint="eastAsia" w:ascii="黑体" w:hAnsi="黑体" w:eastAsia="黑体" w:cs="黑体"/>
          <w:color w:val="auto"/>
          <w:kern w:val="0"/>
          <w:sz w:val="40"/>
          <w:szCs w:val="40"/>
          <w:highlight w:val="none"/>
          <w:lang w:val="en-US" w:eastAsia="zh-CN"/>
        </w:rPr>
        <w:t>财政局2021年</w:t>
      </w:r>
      <w:r>
        <w:rPr>
          <w:rFonts w:hint="eastAsia" w:ascii="黑体" w:hAnsi="黑体" w:eastAsia="黑体" w:cs="黑体"/>
          <w:color w:val="auto"/>
          <w:kern w:val="0"/>
          <w:sz w:val="40"/>
          <w:szCs w:val="40"/>
          <w:highlight w:val="none"/>
        </w:rPr>
        <w:t>招聘编外聘用人员报名表</w:t>
      </w:r>
      <w:r>
        <w:rPr>
          <w:rFonts w:hint="eastAsia" w:ascii="黑体" w:hAnsi="黑体" w:eastAsia="黑体" w:cs="黑体"/>
          <w:color w:val="auto"/>
          <w:kern w:val="0"/>
          <w:sz w:val="40"/>
          <w:szCs w:val="40"/>
          <w:highlight w:val="none"/>
        </w:rPr>
        <w:fldChar w:fldCharType="end"/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 xml:space="preserve">招聘岗位代码：           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填报时间：</w:t>
      </w:r>
    </w:p>
    <w:tbl>
      <w:tblPr>
        <w:tblStyle w:val="3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普通高校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其他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8527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967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527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本人承诺：上述填写内容和提供的相关依据真实，如有不实，本人自愿放弃报名资格并承担相应责任。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报考承诺人（签名）：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  <w:t>资格审查意见</w:t>
            </w:r>
          </w:p>
        </w:tc>
        <w:tc>
          <w:tcPr>
            <w:tcW w:w="8527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</w:tbl>
    <w:p>
      <w:pPr>
        <w:ind w:left="919" w:leftChars="95" w:hanging="720" w:hangingChars="300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简历从大、中专院校学习时填起。2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栏目中无相关内容的填“无”。</w:t>
      </w:r>
    </w:p>
    <w:p>
      <w:pPr>
        <w:ind w:firstLine="708" w:firstLineChars="295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相关证明材料要有原件。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76E6"/>
    <w:rsid w:val="68A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2021-04-19T03:59:00Z</dcterms:created>
  <dc:creator>Administrator</dc:creator>
  <cp:lastModifiedBy>Administrator</cp:lastModifiedBy>
  <dcterms:modified xsi:type="dcterms:W3CDTF">2021-04-19T04:00:37Z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