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池州</w:t>
      </w:r>
      <w:r>
        <w:rPr>
          <w:rFonts w:hint="eastAsia" w:ascii="方正小标宋简体" w:hAnsi="宋体" w:eastAsia="方正小标宋简体"/>
          <w:sz w:val="44"/>
          <w:szCs w:val="44"/>
        </w:rPr>
        <w:t>出入境边防检查站公开招聘边检文员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outlineLvl w:val="9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9"/>
        <w:rPr>
          <w:rFonts w:ascii="仿宋_GB2312" w:hAnsi="PMingLiU" w:eastAsia="仿宋_GB2312" w:cs="PMingLiU"/>
          <w:color w:val="000000"/>
          <w:kern w:val="0"/>
          <w:sz w:val="28"/>
          <w:szCs w:val="28"/>
        </w:rPr>
      </w:pP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  <w:lang w:eastAsia="zh-CN"/>
        </w:rPr>
        <w:t>池州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出入境边防检查站公开招聘边检文员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  <w:lang w:eastAsia="zh-CN"/>
        </w:rPr>
        <w:t>笔试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，自愿在防控新冠肺炎疫情的背景下，切实履行防控疫情的安全责任，在考试期间做以下承诺</w:t>
      </w:r>
      <w:r>
        <w:rPr>
          <w:rFonts w:ascii="仿宋_GB2312" w:hAnsi="PMingLiU" w:eastAsia="仿宋_GB2312" w:cs="PMingLiU"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9"/>
        <w:rPr>
          <w:rFonts w:ascii="仿宋_GB2312" w:hAnsi="PMingLiU" w:eastAsia="仿宋_GB2312" w:cs="PMingLiU"/>
          <w:color w:val="000000"/>
          <w:kern w:val="0"/>
          <w:sz w:val="28"/>
          <w:szCs w:val="28"/>
        </w:rPr>
      </w:pP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1.进行健康登记，在考试前通过“皖事通”APP实名申领“安康码”，持续关注“安康码”状态，并于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当天报到时主动向工作人员出示。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9"/>
        <w:rPr>
          <w:rFonts w:ascii="仿宋_GB2312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2.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  <w:lang w:val="en-US" w:eastAsia="zh-CN"/>
        </w:rPr>
        <w:t>笔试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9"/>
        <w:rPr>
          <w:rFonts w:ascii="仿宋_GB2312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3.考生应自备口罩，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赴考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时做好个人安全防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范，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在考点入场等人群聚集环节，全程佩戴口罩，但在接受身份识别验证等特殊情况下须摘除口罩。入场时“安康码”为绿码经现场测量体温正常（＜37.3℃）者方可进入考点。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属于新冠肺炎疑似、确诊病例、无症状感染者，在治疗或隔离期间不得参加考试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9"/>
        <w:rPr>
          <w:rFonts w:ascii="仿宋_GB2312" w:hAnsi="MS Mincho" w:eastAsia="仿宋_GB2312" w:cs="MS Mincho"/>
          <w:color w:val="000000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4.“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红码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“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黄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考生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应按要求通过每日健康打卡、持码人申诉、核酸检测等方式，在考试前转为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绿码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28"/>
          <w:szCs w:val="28"/>
        </w:rPr>
        <w:t>若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考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试前未能完成转为绿码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，则需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。考生在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  <w:lang w:val="en-US" w:eastAsia="zh-CN"/>
        </w:rPr>
        <w:t>考试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过程中出现发热、咳嗽等异常症状的考生，应服从考试工作人员安排，立即转移到隔离考场继续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  <w:lang w:val="en-US" w:eastAsia="zh-CN"/>
        </w:rPr>
        <w:t>考试</w:t>
      </w:r>
      <w:bookmarkStart w:id="0" w:name="_GoBack"/>
      <w:bookmarkEnd w:id="0"/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9"/>
        <w:rPr>
          <w:rFonts w:ascii="仿宋_GB2312" w:hAnsi="MS Mincho" w:eastAsia="仿宋_GB2312" w:cs="MS Mincho"/>
          <w:color w:val="000000"/>
          <w:kern w:val="0"/>
          <w:sz w:val="28"/>
          <w:szCs w:val="28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5.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  <w:lang w:eastAsia="zh-CN"/>
        </w:rPr>
        <w:t>笔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试期间，自觉维护考试秩序，服从现场工作人员安排，考试结束后按规定有序离场。所有在隔离候考室候考的考生，须由现场医护人员根据疫情防控相关规定进行检测诊断后方可离开。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9"/>
        <w:rPr>
          <w:rFonts w:ascii="仿宋_GB2312" w:hAnsi="MS Mincho" w:eastAsia="仿宋_GB2312" w:cs="MS Mincho"/>
          <w:color w:val="000000"/>
          <w:kern w:val="0"/>
          <w:sz w:val="28"/>
          <w:szCs w:val="28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outlineLvl w:val="9"/>
        <w:rPr>
          <w:rFonts w:ascii="仿宋_GB2312" w:hAnsi="MS Mincho" w:eastAsia="仿宋_GB2312" w:cs="MS Mincho"/>
          <w:color w:val="000000"/>
          <w:kern w:val="0"/>
          <w:sz w:val="28"/>
          <w:szCs w:val="28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28"/>
          <w:szCs w:val="28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outlineLvl w:val="9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068" w:leftChars="2280" w:hanging="1280" w:hangingChars="4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066" w:leftChars="2584" w:hanging="640" w:hangingChars="200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sectPr>
      <w:pgSz w:w="11906" w:h="16838"/>
      <w:pgMar w:top="1144" w:right="1059" w:bottom="1194" w:left="9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swiss"/>
    <w:pitch w:val="default"/>
    <w:sig w:usb0="00000000" w:usb1="00000000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decorative"/>
    <w:pitch w:val="default"/>
    <w:sig w:usb0="00000000" w:usb1="00000000" w:usb2="00000012" w:usb3="00000000" w:csb0="4002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58"/>
    <w:rsid w:val="00065E24"/>
    <w:rsid w:val="00154552"/>
    <w:rsid w:val="00575AF0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07534139"/>
    <w:rsid w:val="09095817"/>
    <w:rsid w:val="0A8452CE"/>
    <w:rsid w:val="0B7E1CA3"/>
    <w:rsid w:val="18484BF2"/>
    <w:rsid w:val="23325FCD"/>
    <w:rsid w:val="30436D3A"/>
    <w:rsid w:val="313F4AAE"/>
    <w:rsid w:val="4C7D4C2C"/>
    <w:rsid w:val="5D85547F"/>
    <w:rsid w:val="74814131"/>
    <w:rsid w:val="75096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732</Characters>
  <Lines>6</Lines>
  <Paragraphs>1</Paragraphs>
  <ScaleCrop>false</ScaleCrop>
  <LinksUpToDate>false</LinksUpToDate>
  <CharactersWithSpaces>859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gyb1</cp:lastModifiedBy>
  <cp:lastPrinted>2020-09-03T02:19:00Z</cp:lastPrinted>
  <dcterms:modified xsi:type="dcterms:W3CDTF">2021-03-16T08:12:23Z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