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</w:pPr>
      <w:bookmarkStart w:id="0" w:name="_GoBack"/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附件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宋体" w:eastAsia="方正小标宋简体"/>
          <w:b w:val="0"/>
          <w:color w:val="auto"/>
          <w:kern w:val="2"/>
          <w:szCs w:val="44"/>
          <w:u w:val="none"/>
        </w:rPr>
      </w:pPr>
      <w:r>
        <w:rPr>
          <w:rFonts w:hint="eastAsia" w:ascii="方正小标宋简体" w:hAnsi="宋体" w:eastAsia="方正小标宋简体"/>
          <w:b w:val="0"/>
          <w:color w:val="auto"/>
          <w:kern w:val="2"/>
          <w:szCs w:val="44"/>
          <w:u w:val="none"/>
        </w:rPr>
        <w:t>健康承诺书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安庆市建筑工程施工图审查有限责任公司</w:t>
      </w:r>
      <w:r>
        <w:rPr>
          <w:rFonts w:hint="eastAsia" w:ascii="仿宋_GB2312" w:eastAsia="仿宋_GB2312"/>
          <w:color w:val="auto"/>
          <w:sz w:val="30"/>
          <w:szCs w:val="30"/>
          <w:u w:val="none"/>
          <w:lang w:val="en-US" w:eastAsia="zh-CN"/>
        </w:rPr>
        <w:t>公开招聘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工作人员考试期间，为做好新冠肺炎疫情防控工作，本着对自己负责、对他人负责的原则，本人知晓并自觉遵守安徽省新冠肺炎疫情防控各项管理规定，承担疫情防控社会责任，特郑重作出如下承诺：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一、我以及与我一起共同生活的亲属，目前不处于新冠肺炎确诊患者、疑似患者、无症状感染者治疗期或隔离期；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singl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在近14天内，去过安徽省以外的城市有：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三、考试期间，我会自觉保持个人清洁卫生、全程佩戴口罩，主动配合工作人员进行健康监测，安康码为绿色。自觉接受各方监督，保证遵守新冠肺炎疫情防控有关规定；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四、本人自愿承诺，以上情况如有瞒报、谎报，一经查实，由本人承担相应的法律和经济责任。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textAlignment w:val="auto"/>
        <w:rPr>
          <w:rFonts w:ascii="仿宋_GB2312" w:eastAsia="仿宋_GB2312"/>
          <w:color w:val="auto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4500" w:firstLineChars="1500"/>
        <w:textAlignment w:val="auto"/>
        <w:rPr>
          <w:rFonts w:hint="eastAsia" w:ascii="仿宋_GB2312" w:eastAsia="仿宋_GB2312"/>
          <w:color w:val="auto"/>
          <w:sz w:val="30"/>
          <w:szCs w:val="30"/>
          <w:u w:val="none"/>
        </w:rPr>
      </w:pPr>
      <w:r>
        <w:rPr>
          <w:rFonts w:hint="eastAsia" w:ascii="仿宋_GB2312" w:eastAsia="仿宋_GB2312"/>
          <w:color w:val="auto"/>
          <w:sz w:val="30"/>
          <w:szCs w:val="30"/>
          <w:u w:val="none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firstLine="4500" w:firstLineChars="1500"/>
        <w:textAlignment w:val="auto"/>
        <w:rPr>
          <w:rFonts w:hint="eastAsia" w:ascii="仿宋_GB2312" w:eastAsia="仿宋_GB2312"/>
          <w:color w:val="auto"/>
          <w:sz w:val="30"/>
          <w:szCs w:val="30"/>
          <w:u w:val="none"/>
        </w:rPr>
      </w:pPr>
    </w:p>
    <w:p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ab/>
      </w:r>
      <w:r>
        <w:rPr>
          <w:rFonts w:hint="eastAsia" w:ascii="仿宋_GB2312" w:eastAsia="仿宋_GB2312"/>
          <w:color w:val="auto"/>
          <w:sz w:val="30"/>
          <w:szCs w:val="30"/>
          <w:u w:val="non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30"/>
          <w:szCs w:val="30"/>
          <w:u w:val="none"/>
        </w:rPr>
        <w:t xml:space="preserve">年     月     </w:t>
      </w:r>
      <w:r>
        <w:rPr>
          <w:rFonts w:hint="eastAsia" w:ascii="仿宋_GB2312" w:eastAsia="仿宋_GB2312"/>
          <w:color w:val="auto"/>
          <w:sz w:val="30"/>
          <w:szCs w:val="30"/>
          <w:u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D6B0E"/>
    <w:rsid w:val="639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2021-03-08T00:46:00Z</dcterms:created>
  <dc:creator>吴琳</dc:creator>
  <cp:lastModifiedBy>吴琳</cp:lastModifiedBy>
  <dcterms:modified xsi:type="dcterms:W3CDTF">2021-03-08T00:46:55Z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