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 w:cs="仿宋"/>
          <w:b w:val="0"/>
          <w:bCs/>
          <w:color w:val="2B2B2B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2B2B2B"/>
          <w:sz w:val="32"/>
          <w:szCs w:val="32"/>
        </w:rPr>
        <w:t>:</w:t>
      </w:r>
    </w:p>
    <w:p>
      <w:pPr>
        <w:pStyle w:val="2"/>
        <w:spacing w:before="0" w:after="0" w:line="240" w:lineRule="auto"/>
        <w:jc w:val="center"/>
        <w:rPr>
          <w:rFonts w:hint="eastAsia" w:ascii="仿宋" w:hAnsi="仿宋" w:eastAsia="仿宋" w:cs="仿宋"/>
          <w:b w:val="0"/>
          <w:color w:val="000000"/>
          <w:kern w:val="2"/>
          <w:szCs w:val="44"/>
        </w:rPr>
      </w:pPr>
      <w:r>
        <w:rPr>
          <w:rFonts w:hint="eastAsia" w:ascii="仿宋" w:hAnsi="仿宋" w:eastAsia="仿宋" w:cs="仿宋"/>
          <w:b w:val="0"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安徽皖信人力资源管理有限公司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11111"/>
          <w:spacing w:val="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11111"/>
          <w:spacing w:val="0"/>
          <w:sz w:val="32"/>
          <w:szCs w:val="32"/>
          <w:shd w:val="clear" w:color="auto" w:fill="FFFFFF"/>
        </w:rPr>
        <w:t>招聘业务外包人员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考试期间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，为做好新冠肺炎疫情防控工作，本着对自己负责、对他人负责的原则，本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人知晓并自觉遵守安徽省新冠肺炎疫情防控各项管理规定，承担疫情防控社会责任，特郑重作出如下承诺： 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在近14天内，去过安徽省以外的城市有：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</w:t>
      </w:r>
    </w:p>
    <w:p>
      <w:pPr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40" w:lineRule="exact"/>
        <w:ind w:firstLine="5216" w:firstLineChars="163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承诺人签字：</w:t>
      </w:r>
    </w:p>
    <w:p>
      <w:pPr>
        <w:spacing w:line="54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    月 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E6678"/>
    <w:rsid w:val="3F032AFE"/>
    <w:rsid w:val="4BB164D5"/>
    <w:rsid w:val="582051B0"/>
    <w:rsid w:val="5C805067"/>
    <w:rsid w:val="739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邪王真眼</cp:lastModifiedBy>
  <dcterms:modified xsi:type="dcterms:W3CDTF">2020-12-25T01:41:07Z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