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42"/>
          <w:szCs w:val="42"/>
          <w:lang w:val="en-US" w:eastAsia="zh-CN"/>
        </w:rPr>
      </w:pPr>
      <w:r>
        <w:rPr>
          <w:rFonts w:hint="eastAsia" w:ascii="仿宋" w:hAnsi="仿宋" w:eastAsia="仿宋" w:cs="仿宋"/>
          <w:sz w:val="42"/>
          <w:szCs w:val="42"/>
          <w:lang w:val="en-US" w:eastAsia="zh-CN"/>
        </w:rPr>
        <w:t>同意引进（调入）证明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我单位属（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国家机关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事业单位）性质，经研究，同意我单位在编在岗职工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（身份证号：                 ）参加灵璧县2020年公开引进（调入）县外在编在岗教师招聘工作，如录用，同意办理工作调动手续。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工作单位盖章                 主管部门盖章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年  月  日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668FE"/>
    <w:rsid w:val="34C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2020-08-04T09:55:00Z</dcterms:created>
  <dc:creator>晒太阳</dc:creator>
  <cp:lastModifiedBy>晒太阳</cp:lastModifiedBy>
  <dcterms:modified xsi:type="dcterms:W3CDTF">2020-08-04T09:55:47Z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