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00" w:lineRule="exact"/>
        <w:rPr>
          <w:rFonts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附件1：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  <w:lang w:eastAsia="zh-CN"/>
        </w:rPr>
        <w:t>蚌埠铜陵现代产业园区管委会下属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公司招聘人员计划表</w:t>
      </w:r>
    </w:p>
    <w:tbl>
      <w:tblPr>
        <w:tblStyle w:val="3"/>
        <w:tblpPr w:leftFromText="180" w:rightFromText="180" w:vertAnchor="text" w:horzAnchor="page" w:tblpXSpec="center" w:tblpY="55"/>
        <w:tblOverlap w:val="never"/>
        <w:tblW w:w="149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616"/>
        <w:gridCol w:w="424"/>
        <w:gridCol w:w="1599"/>
        <w:gridCol w:w="1877"/>
        <w:gridCol w:w="3626"/>
        <w:gridCol w:w="3190"/>
        <w:gridCol w:w="527"/>
        <w:gridCol w:w="850"/>
        <w:gridCol w:w="7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代码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开考比例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薪酬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待遇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相关要求</w:t>
            </w:r>
          </w:p>
        </w:tc>
        <w:tc>
          <w:tcPr>
            <w:tcW w:w="5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投融资及财会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  <w:t>经济学类、财政学类、金融学类、经济与贸易类、会计学、财务管理、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审计学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1:3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年薪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本科6万元左右。有二级建造师证、消防师证每年加2万元。另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按规定办理五险一金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审计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 xml:space="preserve"> 财务会计类、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造价类、审计学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管理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土木类、建筑类、管理科学与工程类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规划与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国土管理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土木类、建筑类、规划类、测绘类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工程预决算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工程造价类、审计类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测绘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2006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测绘类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综合执法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2007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法学类、行政管理类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有B1或以上驾驶证，工作强度大，适合男性。</w:t>
            </w:r>
          </w:p>
        </w:tc>
        <w:tc>
          <w:tcPr>
            <w:tcW w:w="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计算机网络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  <w:t>2008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计算机类、电子信息类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30C03"/>
    <w:rsid w:val="0578190F"/>
    <w:rsid w:val="063532FF"/>
    <w:rsid w:val="073F7065"/>
    <w:rsid w:val="14731CD9"/>
    <w:rsid w:val="169E3AC4"/>
    <w:rsid w:val="16F92F7F"/>
    <w:rsid w:val="18785BD4"/>
    <w:rsid w:val="18D63AD2"/>
    <w:rsid w:val="1C530C03"/>
    <w:rsid w:val="21C05F86"/>
    <w:rsid w:val="23764908"/>
    <w:rsid w:val="25F40C27"/>
    <w:rsid w:val="27A32AA9"/>
    <w:rsid w:val="27CD0B8C"/>
    <w:rsid w:val="30317ECD"/>
    <w:rsid w:val="3091412D"/>
    <w:rsid w:val="31AE6AE7"/>
    <w:rsid w:val="331A34D7"/>
    <w:rsid w:val="33D45B09"/>
    <w:rsid w:val="341751EA"/>
    <w:rsid w:val="3833685B"/>
    <w:rsid w:val="3A2A5CED"/>
    <w:rsid w:val="40AD2C71"/>
    <w:rsid w:val="44471B6B"/>
    <w:rsid w:val="47A8031D"/>
    <w:rsid w:val="4BD43661"/>
    <w:rsid w:val="50DC6E5B"/>
    <w:rsid w:val="57213EE0"/>
    <w:rsid w:val="59A40623"/>
    <w:rsid w:val="5A027A27"/>
    <w:rsid w:val="5AA023C0"/>
    <w:rsid w:val="5B04719E"/>
    <w:rsid w:val="5BB71A4C"/>
    <w:rsid w:val="5E2273B9"/>
    <w:rsid w:val="64AB0F75"/>
    <w:rsid w:val="6A2363D5"/>
    <w:rsid w:val="6B0F6B52"/>
    <w:rsid w:val="6C573C25"/>
    <w:rsid w:val="6C983BFD"/>
    <w:rsid w:val="70073666"/>
    <w:rsid w:val="70953750"/>
    <w:rsid w:val="734048B2"/>
    <w:rsid w:val="75426221"/>
    <w:rsid w:val="7A1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2019-10-29T09:09:00Z</dcterms:created>
  <dc:creator>Administrator</dc:creator>
  <cp:lastModifiedBy>Administrator</cp:lastModifiedBy>
  <cp:lastPrinted>2020-08-03T07:13:00Z</cp:lastPrinted>
  <dcterms:modified xsi:type="dcterms:W3CDTF">2020-08-05T01:35:32Z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