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bookmarkStart w:id="2" w:name="_GoBack"/>
      <w:bookmarkEnd w:id="2"/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附件2：</w:t>
      </w:r>
    </w:p>
    <w:p>
      <w:pPr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</w:rPr>
        <w:t>寿县国投集团公司公开招聘工作人员报名表</w:t>
      </w:r>
    </w:p>
    <w:tbl>
      <w:tblPr>
        <w:tblStyle w:val="6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bookmarkStart w:id="0" w:name="OLE_LINK5"/>
            <w:bookmarkStart w:id="1" w:name="OLE_LINK6"/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bookmarkEnd w:id="0"/>
      <w:bookmarkEnd w:id="1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209C"/>
    <w:rsid w:val="00670869"/>
    <w:rsid w:val="007E59A4"/>
    <w:rsid w:val="00816EB2"/>
    <w:rsid w:val="02865194"/>
    <w:rsid w:val="066F6D89"/>
    <w:rsid w:val="1198209C"/>
    <w:rsid w:val="176D5309"/>
    <w:rsid w:val="18012E86"/>
    <w:rsid w:val="1BF62FFE"/>
    <w:rsid w:val="258C3AA6"/>
    <w:rsid w:val="285E14EA"/>
    <w:rsid w:val="32947027"/>
    <w:rsid w:val="34C76369"/>
    <w:rsid w:val="36661652"/>
    <w:rsid w:val="45850161"/>
    <w:rsid w:val="478250EB"/>
    <w:rsid w:val="485933A0"/>
    <w:rsid w:val="4B0526C5"/>
    <w:rsid w:val="539F585C"/>
    <w:rsid w:val="5B2F0AB3"/>
    <w:rsid w:val="6431335F"/>
    <w:rsid w:val="683977A6"/>
    <w:rsid w:val="693727A5"/>
    <w:rsid w:val="6C416C4A"/>
    <w:rsid w:val="6D404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D344F-4335-4787-971A-08E5A081E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635</Words>
  <Characters>3622</Characters>
  <Lines>30</Lines>
  <Paragraphs>8</Paragraphs>
  <TotalTime>20</TotalTime>
  <ScaleCrop>false</ScaleCrop>
  <LinksUpToDate>false</LinksUpToDate>
  <CharactersWithSpaces>4249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2020-07-20T01:27:00Z</dcterms:created>
  <dc:creator>LTlenovo</dc:creator>
  <cp:lastModifiedBy>向南</cp:lastModifiedBy>
  <cp:lastPrinted>2020-07-20T07:55:00Z</cp:lastPrinted>
  <dcterms:modified xsi:type="dcterms:W3CDTF">2020-07-20T08:19:23Z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