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65" w:type="dxa"/>
        <w:tblBorders>
          <w:top w:val="single" w:sz="6" w:space="0" w:color="E2183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5"/>
        <w:gridCol w:w="223"/>
        <w:gridCol w:w="366"/>
        <w:gridCol w:w="338"/>
        <w:gridCol w:w="1304"/>
        <w:gridCol w:w="562"/>
        <w:gridCol w:w="415"/>
        <w:gridCol w:w="2602"/>
      </w:tblGrid>
      <w:tr w:rsidR="00C74AE9" w:rsidRPr="00C74AE9" w:rsidTr="00C74AE9">
        <w:tc>
          <w:tcPr>
            <w:tcW w:w="0" w:type="auto"/>
            <w:gridSpan w:val="8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附件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：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 xml:space="preserve">         2020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年度岳西县县级公立医院公开招聘紧缺专业技术人员岗位表</w:t>
            </w:r>
          </w:p>
        </w:tc>
      </w:tr>
      <w:tr w:rsidR="00C74AE9" w:rsidRPr="00C74AE9" w:rsidTr="00C74AE9"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</w:tr>
      <w:tr w:rsidR="00C74AE9" w:rsidRPr="00C74AE9" w:rsidTr="00C74AE9"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岗位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招聘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 xml:space="preserve"> 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人数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招聘岗位</w:t>
            </w:r>
          </w:p>
        </w:tc>
        <w:tc>
          <w:tcPr>
            <w:tcW w:w="0" w:type="auto"/>
            <w:gridSpan w:val="3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招聘条件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备注</w:t>
            </w:r>
          </w:p>
        </w:tc>
      </w:tr>
      <w:tr w:rsidR="00C74AE9" w:rsidRPr="00C74AE9" w:rsidTr="00C74AE9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学历（学位）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年龄</w:t>
            </w: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</w:tr>
      <w:tr w:rsidR="00C74AE9" w:rsidRPr="00C74AE9" w:rsidTr="00C74AE9"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岳西县医院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 xml:space="preserve">  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（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33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名）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 xml:space="preserve"> 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咨询电话：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0556-2173804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X01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4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临床医学类（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1002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）、口腔医学类（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1003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）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研究生（硕士）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35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</w:tr>
      <w:tr w:rsidR="00C74AE9" w:rsidRPr="00C74AE9" w:rsidTr="00C74AE9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X02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5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本科（学士）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35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住院医师</w:t>
            </w:r>
            <w:proofErr w:type="gramStart"/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规</w:t>
            </w:r>
            <w:proofErr w:type="gramEnd"/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培合格</w:t>
            </w:r>
          </w:p>
        </w:tc>
      </w:tr>
      <w:tr w:rsidR="00C74AE9" w:rsidRPr="00C74AE9" w:rsidTr="00C74AE9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X03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7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本科（学士）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28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具有执业医师资格证书的，年龄放宽至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30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周岁。</w:t>
            </w:r>
          </w:p>
        </w:tc>
      </w:tr>
      <w:tr w:rsidR="00C74AE9" w:rsidRPr="00C74AE9" w:rsidTr="00C74AE9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X04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28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急诊科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名、感染科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名。具有执业医师资格证书的，年龄放宽至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30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周岁。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(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按成绩高低选岗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)</w:t>
            </w:r>
          </w:p>
        </w:tc>
      </w:tr>
      <w:tr w:rsidR="00C74AE9" w:rsidRPr="00C74AE9" w:rsidTr="00C74AE9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X05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医学影像学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28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放射科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名、超声科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名。具有执业医师资格证书的，年龄放宽至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30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周岁。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(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按成绩高低选岗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)</w:t>
            </w:r>
          </w:p>
        </w:tc>
      </w:tr>
      <w:tr w:rsidR="00C74AE9" w:rsidRPr="00C74AE9" w:rsidTr="00C74AE9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X06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临床医学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本科（学士）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28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放射科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名、超声科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名。具有执业医师资格证书的，年龄放宽至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30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周岁。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(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按成绩高低选岗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)</w:t>
            </w:r>
          </w:p>
        </w:tc>
      </w:tr>
      <w:tr w:rsidR="00C74AE9" w:rsidRPr="00C74AE9" w:rsidTr="00C74AE9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X07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口腔医学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28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具有执业医师资格证书的，年龄放宽至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30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周岁。</w:t>
            </w:r>
          </w:p>
        </w:tc>
      </w:tr>
      <w:tr w:rsidR="00C74AE9" w:rsidRPr="00C74AE9" w:rsidTr="00C74AE9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X08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28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ICU (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男性，特护）</w:t>
            </w:r>
          </w:p>
        </w:tc>
      </w:tr>
      <w:tr w:rsidR="00C74AE9" w:rsidRPr="00C74AE9" w:rsidTr="00C74AE9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X09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麻醉学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本科（学士）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28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具有执业医师资格证书的，年龄放宽至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30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周岁。</w:t>
            </w:r>
          </w:p>
        </w:tc>
      </w:tr>
      <w:tr w:rsidR="00C74AE9" w:rsidRPr="00C74AE9" w:rsidTr="00C74AE9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X10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医学检验技术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本科（学士）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28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取得临床医学检验技术资格证书的人员，专业不限。</w:t>
            </w:r>
          </w:p>
        </w:tc>
      </w:tr>
      <w:tr w:rsidR="00C74AE9" w:rsidRPr="00C74AE9" w:rsidTr="00C74AE9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X11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医学影像技术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本科（学士）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28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</w:tr>
      <w:tr w:rsidR="00C74AE9" w:rsidRPr="00C74AE9" w:rsidTr="00C74AE9"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岳西县中医院（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19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名）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 xml:space="preserve"> 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咨询电话：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0556-2172431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X12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9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中医学、临床医学、中西医临床医学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28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儿科、骨一、骨二、外科、内镜室、眼耳鼻喉科、医务科、肛肠科、内四</w:t>
            </w:r>
            <w:proofErr w:type="gramStart"/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各</w:t>
            </w:r>
            <w:proofErr w:type="gramEnd"/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一人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(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按成绩高低选岗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)</w:t>
            </w:r>
          </w:p>
        </w:tc>
      </w:tr>
      <w:tr w:rsidR="00C74AE9" w:rsidRPr="00C74AE9" w:rsidTr="00C74AE9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X13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中医学、针灸推拿学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28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门诊康复、康复一、康复二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(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按成绩高低选岗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)</w:t>
            </w:r>
          </w:p>
        </w:tc>
      </w:tr>
      <w:tr w:rsidR="00C74AE9" w:rsidRPr="00C74AE9" w:rsidTr="00C74AE9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X14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口腔医学、临床医学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28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口腔科</w:t>
            </w:r>
          </w:p>
        </w:tc>
      </w:tr>
      <w:tr w:rsidR="00C74AE9" w:rsidRPr="00C74AE9" w:rsidTr="00C74AE9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X15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3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医学检验技术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28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检验科，取得临床医学检验技术资格证书的人员，专业不限。</w:t>
            </w:r>
          </w:p>
        </w:tc>
      </w:tr>
      <w:tr w:rsidR="00C74AE9" w:rsidRPr="00C74AE9" w:rsidTr="00C74AE9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X16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临床医学、医学影像学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28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放射科</w:t>
            </w:r>
          </w:p>
        </w:tc>
      </w:tr>
      <w:tr w:rsidR="00C74AE9" w:rsidRPr="00C74AE9" w:rsidTr="00C74AE9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X17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专业技术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护理学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28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ICU (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男性，特护）</w:t>
            </w:r>
          </w:p>
        </w:tc>
      </w:tr>
      <w:tr w:rsidR="00C74AE9" w:rsidRPr="00C74AE9" w:rsidTr="00C74AE9">
        <w:tc>
          <w:tcPr>
            <w:tcW w:w="0" w:type="auto"/>
            <w:gridSpan w:val="8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注：专业类别以《普通高等学校本科专业目录（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2012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年）》及《授予博士、硕士学位和培养研究生的学科、专业目录》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(2018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年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)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等为参考标准。</w:t>
            </w:r>
          </w:p>
        </w:tc>
      </w:tr>
    </w:tbl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lastRenderedPageBreak/>
        <w:br/>
        <w:t xml:space="preserve">　　附件2：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 xml:space="preserve">　　2020年度岳西县县级公立医院公开招聘紧缺专业技术人员报名表</w:t>
      </w:r>
    </w:p>
    <w:tbl>
      <w:tblPr>
        <w:tblW w:w="7265" w:type="dxa"/>
        <w:tblBorders>
          <w:top w:val="single" w:sz="6" w:space="0" w:color="E2183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"/>
        <w:gridCol w:w="1437"/>
        <w:gridCol w:w="1221"/>
        <w:gridCol w:w="215"/>
        <w:gridCol w:w="761"/>
        <w:gridCol w:w="537"/>
        <w:gridCol w:w="224"/>
        <w:gridCol w:w="67"/>
        <w:gridCol w:w="236"/>
        <w:gridCol w:w="789"/>
        <w:gridCol w:w="225"/>
        <w:gridCol w:w="134"/>
        <w:gridCol w:w="423"/>
      </w:tblGrid>
      <w:tr w:rsidR="00C74AE9" w:rsidRPr="00C74AE9" w:rsidTr="00C74AE9"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民族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照片</w:t>
            </w:r>
          </w:p>
        </w:tc>
      </w:tr>
      <w:tr w:rsidR="00C74AE9" w:rsidRPr="00C74AE9" w:rsidTr="00C74AE9"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籍贯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通讯地址</w:t>
            </w:r>
          </w:p>
        </w:tc>
        <w:tc>
          <w:tcPr>
            <w:tcW w:w="0" w:type="auto"/>
            <w:gridSpan w:val="7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</w:tr>
      <w:tr w:rsidR="00C74AE9" w:rsidRPr="00C74AE9" w:rsidTr="00C74AE9"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学历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 xml:space="preserve">  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（学位）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  </w:t>
            </w:r>
          </w:p>
        </w:tc>
        <w:tc>
          <w:tcPr>
            <w:tcW w:w="0" w:type="auto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专业及执业资格证</w:t>
            </w:r>
          </w:p>
        </w:tc>
        <w:tc>
          <w:tcPr>
            <w:tcW w:w="0" w:type="auto"/>
            <w:gridSpan w:val="4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政治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 xml:space="preserve"> 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面貌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</w:tr>
      <w:tr w:rsidR="00C74AE9" w:rsidRPr="00C74AE9" w:rsidTr="00C74AE9"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何时何校毕业</w:t>
            </w:r>
          </w:p>
        </w:tc>
        <w:tc>
          <w:tcPr>
            <w:tcW w:w="0" w:type="auto"/>
            <w:gridSpan w:val="8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身份证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 xml:space="preserve"> 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号码</w:t>
            </w:r>
          </w:p>
        </w:tc>
        <w:tc>
          <w:tcPr>
            <w:tcW w:w="0" w:type="auto"/>
            <w:gridSpan w:val="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</w:tr>
      <w:tr w:rsidR="00C74AE9" w:rsidRPr="00C74AE9" w:rsidTr="00C74AE9"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邮政编码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联系电话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手机号码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4AE9" w:rsidRPr="00C74AE9" w:rsidTr="00C74AE9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4AE9" w:rsidRPr="00C74AE9" w:rsidTr="00C74AE9">
        <w:tc>
          <w:tcPr>
            <w:tcW w:w="0" w:type="auto"/>
            <w:gridSpan w:val="3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报考单位及岗位</w:t>
            </w:r>
          </w:p>
        </w:tc>
        <w:tc>
          <w:tcPr>
            <w:tcW w:w="0" w:type="auto"/>
            <w:gridSpan w:val="10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</w:t>
            </w:r>
          </w:p>
        </w:tc>
      </w:tr>
      <w:tr w:rsidR="00C74AE9" w:rsidRPr="00C74AE9" w:rsidTr="00C74AE9"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个人简历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（从高中写起：）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4AE9" w:rsidRPr="00C74AE9" w:rsidTr="00C74AE9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4AE9" w:rsidRPr="00C74AE9" w:rsidTr="00C74AE9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4AE9" w:rsidRPr="00C74AE9" w:rsidTr="00C74AE9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4AE9" w:rsidRPr="00C74AE9" w:rsidRDefault="00C74AE9" w:rsidP="00C74AE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4AE9" w:rsidRPr="00C74AE9" w:rsidTr="00C74AE9"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考生诚信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 xml:space="preserve"> 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承诺意见</w:t>
            </w:r>
          </w:p>
        </w:tc>
        <w:tc>
          <w:tcPr>
            <w:tcW w:w="0" w:type="auto"/>
            <w:gridSpan w:val="1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上述所填写情况和提供的相关材料、证件</w:t>
            </w:r>
            <w:proofErr w:type="gramStart"/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均真实</w:t>
            </w:r>
            <w:proofErr w:type="gramEnd"/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有效。若有虚假，同意取消聘用资格。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 xml:space="preserve"> 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报考人（签名）：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 xml:space="preserve">      2020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年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 xml:space="preserve">   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月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 xml:space="preserve">   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日</w:t>
            </w:r>
          </w:p>
        </w:tc>
      </w:tr>
      <w:tr w:rsidR="00C74AE9" w:rsidRPr="00C74AE9" w:rsidTr="00C74AE9"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资格审查人员签名</w:t>
            </w:r>
          </w:p>
        </w:tc>
        <w:tc>
          <w:tcPr>
            <w:tcW w:w="0" w:type="auto"/>
            <w:gridSpan w:val="12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vAlign w:val="center"/>
            <w:hideMark/>
          </w:tcPr>
          <w:p w:rsidR="00C74AE9" w:rsidRPr="00C74AE9" w:rsidRDefault="00C74AE9" w:rsidP="00C74AE9">
            <w:pPr>
              <w:widowControl/>
              <w:wordWrap w:val="0"/>
              <w:spacing w:line="18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</w:pP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  2020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年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 xml:space="preserve">  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月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 xml:space="preserve">   </w:t>
            </w:r>
            <w:r w:rsidRPr="00C74AE9">
              <w:rPr>
                <w:rFonts w:ascii="Arial" w:eastAsia="宋体" w:hAnsi="Arial" w:cs="Arial"/>
                <w:color w:val="333333"/>
                <w:kern w:val="0"/>
                <w:sz w:val="11"/>
                <w:szCs w:val="11"/>
              </w:rPr>
              <w:t>日</w:t>
            </w:r>
          </w:p>
        </w:tc>
      </w:tr>
    </w:tbl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 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 xml:space="preserve">　　附件3：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b/>
          <w:bCs/>
          <w:color w:val="333333"/>
          <w:kern w:val="0"/>
          <w:sz w:val="13"/>
        </w:rPr>
        <w:t xml:space="preserve">　　2020年度岳西县县级公立医院公开招聘紧缺专业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center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b/>
          <w:bCs/>
          <w:color w:val="333333"/>
          <w:kern w:val="0"/>
          <w:sz w:val="13"/>
        </w:rPr>
        <w:t xml:space="preserve">　　技术人员报名考试期间疫情防控须知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 xml:space="preserve">　　一、考生报名须知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 xml:space="preserve">　　1、考生报名日前14天内，考生应尽量避免在国内疫情中高风险地区或国(境)外旅行、居住;尽量避免与新冠肺炎确诊病例、疑似病例、无症状感染者及中高风险区域人员接触;尽量避免去人群流动性较大、人群密集的场所聚集。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 xml:space="preserve">　　2、报名时应查验“安康码”，</w:t>
      </w:r>
      <w:proofErr w:type="gramStart"/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须绿码且</w:t>
      </w:r>
      <w:proofErr w:type="gramEnd"/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体温正常。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 xml:space="preserve">　　3、报名工作日，报名点入口处设置体温监测专用通道。所有考生入场前，需佩戴防护口罩，并逐一进行体温检测。体温正常，方可进入报名场所。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 xml:space="preserve">　　4、在报名点入口处等候时，每位人员保持1米以上的安全距离。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 xml:space="preserve">　　5、报名工作日，在报名点入口处体温检测偏高的考生，由工作人员带至隔离观察室，用水银体温计再次检测。若正常，该考生可以正常参加报名;若体温仍然偏高，则由救护车带至发热门诊进行筛查。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 xml:space="preserve">　　6、经发热门诊医生检查能够排疑的考生，由救护车立即送其至报名现场正常参加报名。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 xml:space="preserve">　　7、经发热门诊医生检查不能排疑的考生，则由县疫情防控指挥部按规定对其进行隔离，不得参加报名。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 xml:space="preserve">　　8、在报名资格审查核对身份证件时，考生须摘下口罩，以便工作人员核验。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 xml:space="preserve">　　9、报名点准备了专门的垃圾收集装置，用过的口罩需集中弃置指定的垃圾桶处理，不可随意丢弃。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 xml:space="preserve">　　二、考生考试须知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 xml:space="preserve">　　1、考生须做好个人防护，因与可疑人员接触导致隔离而不能来</w:t>
      </w:r>
      <w:proofErr w:type="gramStart"/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岳正常</w:t>
      </w:r>
      <w:proofErr w:type="gramEnd"/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参加考试的，责任自负。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 xml:space="preserve">　　2、所有考生面试前2天须到达岳西县医院核酸实验室进行核酸检测，面试前1天凭县医院出具的核酸检测阴性证明到</w:t>
      </w:r>
      <w:proofErr w:type="gramStart"/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县卫健委二</w:t>
      </w:r>
      <w:proofErr w:type="gramEnd"/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楼会议室(建设东路64号二楼)领取面试通知书。若考生核酸检测阳性的，由县疫情防控指挥部对其实施隔离，该考生报考岗位的所有考生暂停面试，面试时间另行通知。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 xml:space="preserve">　　3、未能在规定时间来</w:t>
      </w:r>
      <w:proofErr w:type="gramStart"/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岳进行</w:t>
      </w:r>
      <w:proofErr w:type="gramEnd"/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核酸检测的考生，视为自动放弃本次公开招聘考试资格。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 xml:space="preserve">　　4、面试当天，在考点入口处设置体温监测专用通道。所有考生入场前，需佩戴防护口罩，并逐一进行体温检测。体温正常，方可进入面试场所。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 xml:space="preserve">　　5、在考点入口处等候时，每位人员保持1米以上的安全距离。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 xml:space="preserve">　　6、面试当天，在考点入口处体温检测偏高的考生，由工作人员带至隔离观察室，用水银体温计再次检测。若正常，该考生可以正常参加面试;若体温仍然偏高，则由救护车带至发热门诊进行筛查。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 xml:space="preserve">　　7、经发热门诊医生检查能够排疑的考生，由救护车立即送其至考场正常参加面试。</w:t>
      </w:r>
      <w:proofErr w:type="gramStart"/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该候考室</w:t>
      </w:r>
      <w:proofErr w:type="gramEnd"/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的考生需等待该考生</w:t>
      </w:r>
      <w:proofErr w:type="gramStart"/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到达候考室</w:t>
      </w:r>
      <w:proofErr w:type="gramEnd"/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后方可抽签。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 xml:space="preserve">　　8、经发热门诊医生检查不能排疑的考生，则由县疫情防控指挥部按规定对其进行隔离，该考生报考岗位的所有考生暂停面试，面试时间另行通知。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lastRenderedPageBreak/>
        <w:t xml:space="preserve">　　9、</w:t>
      </w:r>
      <w:proofErr w:type="gramStart"/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在候考室</w:t>
      </w:r>
      <w:proofErr w:type="gramEnd"/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核对身份证件时，考生须摘下口罩，以便工作人员核验。</w:t>
      </w:r>
    </w:p>
    <w:p w:rsidR="00C74AE9" w:rsidRPr="00C74AE9" w:rsidRDefault="00C74AE9" w:rsidP="00C74AE9">
      <w:pPr>
        <w:widowControl/>
        <w:shd w:val="clear" w:color="auto" w:fill="FFFFFF"/>
        <w:spacing w:line="258" w:lineRule="atLeast"/>
        <w:jc w:val="left"/>
        <w:rPr>
          <w:rFonts w:ascii="宋体" w:eastAsia="宋体" w:hAnsi="宋体" w:cs="宋体" w:hint="eastAsia"/>
          <w:color w:val="333333"/>
          <w:kern w:val="0"/>
          <w:sz w:val="13"/>
          <w:szCs w:val="13"/>
        </w:rPr>
      </w:pPr>
      <w:r w:rsidRPr="00C74AE9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 xml:space="preserve">　　10、考点准备了专门的垃圾收集装置，用过的口罩需集中弃置指定的垃圾桶处理，不可随意丢弃。</w:t>
      </w:r>
    </w:p>
    <w:p w:rsidR="00B53B75" w:rsidRPr="00C74AE9" w:rsidRDefault="00B53B75"/>
    <w:sectPr w:rsidR="00B53B75" w:rsidRPr="00C74AE9" w:rsidSect="009B1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4AE9"/>
    <w:rsid w:val="009B15A7"/>
    <w:rsid w:val="00B53B75"/>
    <w:rsid w:val="00C7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A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74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2020-06-24T15:27:00Z</dcterms:created>
  <dcterms:modified xsi:type="dcterms:W3CDTF">2020-06-24T15:27:00Z</dcterms:modified>
</cp:coreProperties>
</file>